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3BA4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Муниципальное бюджетное общеобразовательное учреждение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3BA4">
        <w:rPr>
          <w:rFonts w:ascii="Times New Roman" w:eastAsia="Times New Roman" w:hAnsi="Times New Roman"/>
          <w:b/>
          <w:sz w:val="28"/>
          <w:szCs w:val="20"/>
          <w:lang w:eastAsia="ru-RU"/>
        </w:rPr>
        <w:t>городского округа «Город Архангельск»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3BA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«Средняя школа № 52 имени Героя Советского Союза Г.И. </w:t>
      </w:r>
      <w:proofErr w:type="spellStart"/>
      <w:r w:rsidRPr="002F3BA4">
        <w:rPr>
          <w:rFonts w:ascii="Times New Roman" w:eastAsia="Times New Roman" w:hAnsi="Times New Roman"/>
          <w:b/>
          <w:sz w:val="28"/>
          <w:szCs w:val="20"/>
          <w:lang w:eastAsia="ru-RU"/>
        </w:rPr>
        <w:t>Катарина</w:t>
      </w:r>
      <w:proofErr w:type="spellEnd"/>
      <w:r w:rsidRPr="002F3BA4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0" w:lineRule="atLeast"/>
        <w:jc w:val="right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2F3BA4">
        <w:rPr>
          <w:rFonts w:ascii="Times New Roman" w:eastAsia="Times New Roman" w:hAnsi="Times New Roman"/>
          <w:sz w:val="24"/>
          <w:szCs w:val="20"/>
          <w:lang w:eastAsia="ru-RU"/>
        </w:rPr>
        <w:t>УТВЕРЖДЕНО приказом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0" w:lineRule="atLeast"/>
        <w:jc w:val="right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2F3BA4">
        <w:rPr>
          <w:rFonts w:ascii="Times New Roman" w:eastAsia="Times New Roman" w:hAnsi="Times New Roman"/>
          <w:sz w:val="24"/>
          <w:szCs w:val="20"/>
          <w:lang w:eastAsia="ru-RU"/>
        </w:rPr>
        <w:t>Директора МБОУ СШ №52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0" w:lineRule="atLeast"/>
        <w:jc w:val="right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 w:rsidRPr="002F3BA4">
        <w:rPr>
          <w:rFonts w:ascii="Times New Roman" w:eastAsia="Times New Roman" w:hAnsi="Times New Roman"/>
          <w:sz w:val="24"/>
          <w:szCs w:val="20"/>
          <w:lang w:eastAsia="ru-RU"/>
        </w:rPr>
        <w:t xml:space="preserve">№ </w:t>
      </w:r>
      <w:r w:rsidR="000A6B40">
        <w:rPr>
          <w:rFonts w:ascii="Times New Roman" w:eastAsia="Times New Roman" w:hAnsi="Times New Roman"/>
          <w:sz w:val="24"/>
          <w:szCs w:val="20"/>
          <w:lang w:eastAsia="ru-RU"/>
        </w:rPr>
        <w:t>211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0" w:lineRule="atLeast"/>
        <w:jc w:val="right"/>
        <w:textAlignment w:val="baseline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«02» сентября 2024</w:t>
      </w:r>
      <w:r w:rsidRPr="002F3BA4">
        <w:rPr>
          <w:rFonts w:ascii="Times New Roman" w:eastAsia="Times New Roman" w:hAnsi="Times New Roman"/>
          <w:sz w:val="24"/>
          <w:szCs w:val="20"/>
          <w:lang w:eastAsia="ru-RU"/>
        </w:rPr>
        <w:t xml:space="preserve"> г.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orbel" w:eastAsia="Times New Roman" w:hAnsi="Corbel" w:cs="Corbel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bel" w:eastAsia="Times New Roman" w:hAnsi="Corbel" w:cs="Corbel"/>
          <w:sz w:val="20"/>
          <w:szCs w:val="20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rbel" w:eastAsia="Times New Roman" w:hAnsi="Corbel" w:cs="Corbel"/>
          <w:sz w:val="20"/>
          <w:szCs w:val="20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BA4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ДОПОЛНИТЕЛЬНОГО ОБРАЗОВАНИЯ ДЕТЕЙ</w:t>
      </w: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1092" w:rsidRPr="002F3BA4" w:rsidRDefault="00E61092" w:rsidP="00E6109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F3BA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РАЗВИВАЕМ КРЕАТИВНОСТЬ</w:t>
      </w:r>
      <w:r w:rsidRPr="002F3BA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»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3BA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Составитель: </w:t>
      </w:r>
      <w:proofErr w:type="spellStart"/>
      <w:r w:rsidRPr="002F3BA4">
        <w:rPr>
          <w:rFonts w:ascii="Times New Roman" w:eastAsia="Times New Roman" w:hAnsi="Times New Roman"/>
          <w:sz w:val="28"/>
          <w:szCs w:val="28"/>
          <w:lang w:eastAsia="ru-RU"/>
        </w:rPr>
        <w:t>Аншукова</w:t>
      </w:r>
      <w:proofErr w:type="spellEnd"/>
      <w:r w:rsidRPr="002F3BA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3BA4">
        <w:rPr>
          <w:rFonts w:ascii="Times New Roman" w:eastAsia="Times New Roman" w:hAnsi="Times New Roman"/>
          <w:sz w:val="28"/>
          <w:szCs w:val="28"/>
          <w:lang w:eastAsia="ru-RU"/>
        </w:rPr>
        <w:t>Педагог дополнительного образования</w:t>
      </w:r>
      <w:r w:rsidRPr="002F3BA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3BA4">
        <w:rPr>
          <w:rFonts w:ascii="Times New Roman" w:eastAsia="Times New Roman" w:hAnsi="Times New Roman"/>
          <w:sz w:val="24"/>
          <w:szCs w:val="24"/>
          <w:lang w:eastAsia="ru-RU"/>
        </w:rPr>
        <w:t>Архангельск,</w:t>
      </w:r>
    </w:p>
    <w:p w:rsidR="00E61092" w:rsidRPr="002F3BA4" w:rsidRDefault="00E61092" w:rsidP="00E610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3B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F3BA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:rsidR="007553A3" w:rsidRDefault="007553A3"/>
    <w:p w:rsidR="00E61092" w:rsidRDefault="00E61092" w:rsidP="00E610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61092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 xml:space="preserve">Данная программа составлена на основе программы «Функциональная грамотность: учимся жизни», составленной Институтом стратегии образования (Москва, 2022). 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5721">
        <w:rPr>
          <w:rFonts w:ascii="Times New Roman" w:hAnsi="Times New Roman"/>
          <w:b/>
          <w:sz w:val="24"/>
          <w:szCs w:val="24"/>
        </w:rPr>
        <w:t>Актуальность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</w:t>
      </w:r>
      <w:proofErr w:type="gramStart"/>
      <w:r w:rsidRPr="005E572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  <w:szCs w:val="24"/>
        </w:rPr>
        <w:t xml:space="preserve">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</w:t>
      </w:r>
      <w:proofErr w:type="gramStart"/>
      <w:r w:rsidRPr="005E572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  <w:szCs w:val="24"/>
        </w:rPr>
        <w:t xml:space="preserve"> Необходимо планировать свою деятельность, осуществлять ее контроль и оценку, взаимодействовать с другими, действовать в ситуации неопределенности. 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</w:t>
      </w:r>
      <w:proofErr w:type="spellStart"/>
      <w:r w:rsidRPr="005E572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и предметных планируемых образовательных результатов. Реализация требований ФГОС предполагает дополнение содержания школьного образования спектром</w:t>
      </w:r>
      <w:r w:rsidRPr="005E5721">
        <w:rPr>
          <w:rFonts w:ascii="Times New Roman" w:hAnsi="Times New Roman"/>
          <w:b/>
          <w:sz w:val="24"/>
          <w:szCs w:val="24"/>
        </w:rPr>
        <w:t xml:space="preserve"> </w:t>
      </w:r>
      <w:r w:rsidRPr="005E5721">
        <w:rPr>
          <w:rFonts w:ascii="Times New Roman" w:hAnsi="Times New Roman"/>
          <w:sz w:val="24"/>
          <w:szCs w:val="24"/>
        </w:rPr>
        <w:t>компонентов функциональной грамотности и освоение способов их интеграции.</w:t>
      </w:r>
    </w:p>
    <w:p w:rsidR="00E61092" w:rsidRPr="005E5721" w:rsidRDefault="00E61092" w:rsidP="005E572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Модуль «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Креативное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мышление» отражает новое направление функциональной грамотности</w:t>
      </w:r>
      <w:proofErr w:type="gramStart"/>
      <w:r w:rsidRPr="005E572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  <w:szCs w:val="24"/>
        </w:rPr>
        <w:t xml:space="preserve">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 . Привычка мыслить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</w:t>
      </w:r>
      <w:proofErr w:type="gramStart"/>
      <w:r w:rsidRPr="005E572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  <w:szCs w:val="24"/>
        </w:rPr>
        <w:t xml:space="preserve"> Именно поэтому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креативное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 . Задача и назначение модуля – дать общее представление о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креативном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</w:t>
      </w:r>
      <w:proofErr w:type="gramStart"/>
      <w:r w:rsidRPr="005E572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  <w:szCs w:val="24"/>
        </w:rPr>
        <w:t xml:space="preserve"> Содержание занятий направлено на формирование у обучающихся общего понимания особенностей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мышления . В ходе занятий моделируются ситуации, в которых уместно и целесообразно применять навыки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мышления, учащиеся осваивают систему базовых действий, лежащих в основе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мышления . Это позволяет впоследствии, на уроках и на классных часах, в ходе учебно-проектной и учебно-исследовательской деятельности использовать освоенные навыки для развития и совершенствования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мышления</w:t>
      </w:r>
      <w:proofErr w:type="gramStart"/>
      <w:r w:rsidRPr="005E572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  <w:szCs w:val="24"/>
        </w:rPr>
        <w:t xml:space="preserve"> </w:t>
      </w:r>
    </w:p>
    <w:p w:rsidR="00E61092" w:rsidRPr="005E5721" w:rsidRDefault="00E61092" w:rsidP="005E572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 xml:space="preserve">Цель: развитие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креативного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мышления у учащихся через творческую деятельность</w:t>
      </w:r>
    </w:p>
    <w:p w:rsidR="00E61092" w:rsidRPr="005E5721" w:rsidRDefault="00E61092" w:rsidP="005E572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Задачи:</w:t>
      </w:r>
    </w:p>
    <w:p w:rsidR="00E61092" w:rsidRPr="005E5721" w:rsidRDefault="00E61092" w:rsidP="005E572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 xml:space="preserve">1. Познакомить с понятиями </w:t>
      </w:r>
      <w:proofErr w:type="spellStart"/>
      <w:r w:rsidRPr="005E5721">
        <w:rPr>
          <w:rFonts w:ascii="Times New Roman" w:hAnsi="Times New Roman"/>
          <w:sz w:val="24"/>
          <w:szCs w:val="24"/>
        </w:rPr>
        <w:t>творство</w:t>
      </w:r>
      <w:proofErr w:type="spellEnd"/>
      <w:r w:rsidRPr="005E572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E5721">
        <w:rPr>
          <w:rFonts w:ascii="Times New Roman" w:hAnsi="Times New Roman"/>
          <w:sz w:val="24"/>
          <w:szCs w:val="24"/>
        </w:rPr>
        <w:t>креативность</w:t>
      </w:r>
      <w:proofErr w:type="spellEnd"/>
      <w:r w:rsidRPr="005E5721">
        <w:rPr>
          <w:rFonts w:ascii="Times New Roman" w:hAnsi="Times New Roman"/>
          <w:sz w:val="24"/>
          <w:szCs w:val="24"/>
        </w:rPr>
        <w:t>.</w:t>
      </w:r>
    </w:p>
    <w:p w:rsidR="00E61092" w:rsidRPr="005E5721" w:rsidRDefault="00E61092" w:rsidP="005E572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lastRenderedPageBreak/>
        <w:t>2. Сформировать умение использовать различные способы решения творческих задач и ситуаций.</w:t>
      </w:r>
    </w:p>
    <w:p w:rsidR="00E61092" w:rsidRPr="005E5721" w:rsidRDefault="00E61092" w:rsidP="005E5721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3. Воспитать ценностное отношение к творчеству.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 xml:space="preserve"> </w:t>
      </w:r>
      <w:r w:rsidRPr="005E5721">
        <w:rPr>
          <w:rFonts w:ascii="Times New Roman" w:hAnsi="Times New Roman"/>
          <w:b/>
          <w:bCs/>
          <w:sz w:val="24"/>
          <w:szCs w:val="24"/>
        </w:rPr>
        <w:t>Направленность</w:t>
      </w:r>
      <w:r w:rsidRPr="005E5721">
        <w:rPr>
          <w:rFonts w:ascii="Times New Roman" w:hAnsi="Times New Roman"/>
          <w:sz w:val="24"/>
          <w:szCs w:val="24"/>
        </w:rPr>
        <w:t xml:space="preserve"> - художественная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b/>
          <w:sz w:val="24"/>
          <w:szCs w:val="24"/>
        </w:rPr>
        <w:t>Срок реализации программы:</w:t>
      </w:r>
      <w:r w:rsidRPr="005E5721">
        <w:rPr>
          <w:rFonts w:ascii="Times New Roman" w:hAnsi="Times New Roman"/>
          <w:sz w:val="24"/>
          <w:szCs w:val="24"/>
        </w:rPr>
        <w:t xml:space="preserve"> 1 год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b/>
          <w:sz w:val="24"/>
          <w:szCs w:val="24"/>
        </w:rPr>
        <w:t xml:space="preserve">Контингент обучающихся: </w:t>
      </w:r>
      <w:r w:rsidRPr="005E5721">
        <w:rPr>
          <w:rFonts w:ascii="Times New Roman" w:hAnsi="Times New Roman"/>
          <w:sz w:val="24"/>
          <w:szCs w:val="24"/>
        </w:rPr>
        <w:t xml:space="preserve">учащиеся параллели </w:t>
      </w:r>
      <w:r w:rsidR="005E5721" w:rsidRPr="005E5721">
        <w:rPr>
          <w:rFonts w:ascii="Times New Roman" w:hAnsi="Times New Roman"/>
          <w:sz w:val="24"/>
          <w:szCs w:val="24"/>
        </w:rPr>
        <w:t>7-8</w:t>
      </w:r>
      <w:r w:rsidRPr="005E5721">
        <w:rPr>
          <w:rFonts w:ascii="Times New Roman" w:hAnsi="Times New Roman"/>
          <w:sz w:val="24"/>
          <w:szCs w:val="24"/>
        </w:rPr>
        <w:t xml:space="preserve"> классов.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b/>
          <w:sz w:val="24"/>
          <w:szCs w:val="24"/>
        </w:rPr>
        <w:t xml:space="preserve">Формы и режим занятий: </w:t>
      </w:r>
      <w:r w:rsidR="005E5721" w:rsidRPr="005E5721">
        <w:rPr>
          <w:rFonts w:ascii="Times New Roman" w:hAnsi="Times New Roman"/>
          <w:sz w:val="24"/>
          <w:szCs w:val="24"/>
        </w:rPr>
        <w:t xml:space="preserve">34 </w:t>
      </w:r>
      <w:r w:rsidRPr="005E5721">
        <w:rPr>
          <w:rFonts w:ascii="Times New Roman" w:hAnsi="Times New Roman"/>
          <w:sz w:val="24"/>
          <w:szCs w:val="24"/>
        </w:rPr>
        <w:t>час</w:t>
      </w:r>
      <w:r w:rsidR="005E5721" w:rsidRPr="005E5721">
        <w:rPr>
          <w:rFonts w:ascii="Times New Roman" w:hAnsi="Times New Roman"/>
          <w:sz w:val="24"/>
          <w:szCs w:val="24"/>
        </w:rPr>
        <w:t>а</w:t>
      </w:r>
      <w:r w:rsidRPr="005E5721">
        <w:rPr>
          <w:rFonts w:ascii="Times New Roman" w:hAnsi="Times New Roman"/>
          <w:sz w:val="24"/>
          <w:szCs w:val="24"/>
        </w:rPr>
        <w:t xml:space="preserve"> (</w:t>
      </w:r>
      <w:r w:rsidR="005E5721" w:rsidRPr="005E5721">
        <w:rPr>
          <w:rFonts w:ascii="Times New Roman" w:hAnsi="Times New Roman"/>
          <w:sz w:val="24"/>
          <w:szCs w:val="24"/>
        </w:rPr>
        <w:t>1</w:t>
      </w:r>
      <w:r w:rsidRPr="005E5721">
        <w:rPr>
          <w:rFonts w:ascii="Times New Roman" w:hAnsi="Times New Roman"/>
          <w:sz w:val="24"/>
          <w:szCs w:val="24"/>
        </w:rPr>
        <w:t xml:space="preserve"> ч в неделю).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Формы работы: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1. Групповые.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2. Индивидуальные.</w:t>
      </w:r>
    </w:p>
    <w:p w:rsidR="00E61092" w:rsidRPr="005E5721" w:rsidRDefault="00E61092" w:rsidP="005E572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5721">
        <w:rPr>
          <w:rFonts w:ascii="Times New Roman" w:hAnsi="Times New Roman"/>
          <w:sz w:val="24"/>
          <w:szCs w:val="24"/>
        </w:rPr>
        <w:t>3. Коллективные.</w:t>
      </w:r>
    </w:p>
    <w:p w:rsidR="00E61092" w:rsidRDefault="005E5721" w:rsidP="005E5721">
      <w:pPr>
        <w:spacing w:after="0"/>
        <w:ind w:firstLine="567"/>
        <w:rPr>
          <w:rFonts w:ascii="Times New Roman" w:hAnsi="Times New Roman"/>
          <w:b/>
          <w:sz w:val="24"/>
        </w:rPr>
      </w:pPr>
      <w:r w:rsidRPr="005E5721">
        <w:rPr>
          <w:rFonts w:ascii="Times New Roman" w:hAnsi="Times New Roman"/>
          <w:b/>
          <w:sz w:val="24"/>
        </w:rPr>
        <w:t>Планируемые результаты: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>Личностные результаты</w:t>
      </w:r>
      <w:r>
        <w:rPr>
          <w:rFonts w:ascii="Times New Roman" w:hAnsi="Times New Roman"/>
          <w:sz w:val="24"/>
        </w:rPr>
        <w:t>: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осознание российской гражданской идентичности (осознание себя, своих задач и своего места в мире);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готовность к выполнению обязанностей гражданина и реализации его прав;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ценностное отношение к достижениям своей Родины — России, к науке, искусству, спорту, технологиям, боевым подвигам и трудовым достижениям народа;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готовность к саморазвитию, самостоятельности и личностному самоопределению;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осознание ценности самостоятельности и инициативы;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наличие мотивации к целенаправленной социально значимой деятельности; стремление быть полезным, интерес к социальному сотрудничеству;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E5721">
        <w:rPr>
          <w:rFonts w:ascii="Times New Roman" w:hAnsi="Times New Roman"/>
          <w:sz w:val="24"/>
        </w:rPr>
        <w:t xml:space="preserve"> проявление интереса к способам познания;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стремление к </w:t>
      </w:r>
      <w:proofErr w:type="spellStart"/>
      <w:r w:rsidRPr="005E5721">
        <w:rPr>
          <w:rFonts w:ascii="Times New Roman" w:hAnsi="Times New Roman"/>
          <w:sz w:val="24"/>
        </w:rPr>
        <w:t>самоизменению</w:t>
      </w:r>
      <w:proofErr w:type="spellEnd"/>
      <w:r w:rsidRPr="005E5721">
        <w:rPr>
          <w:rFonts w:ascii="Times New Roman" w:hAnsi="Times New Roman"/>
          <w:sz w:val="24"/>
        </w:rPr>
        <w:t xml:space="preserve">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</w:t>
      </w:r>
      <w:proofErr w:type="spellStart"/>
      <w:r w:rsidRPr="005E5721">
        <w:rPr>
          <w:rFonts w:ascii="Times New Roman" w:hAnsi="Times New Roman"/>
          <w:sz w:val="24"/>
        </w:rPr>
        <w:t>сформированность</w:t>
      </w:r>
      <w:proofErr w:type="spellEnd"/>
      <w:r w:rsidRPr="005E5721">
        <w:rPr>
          <w:rFonts w:ascii="Times New Roman" w:hAnsi="Times New Roman"/>
          <w:sz w:val="24"/>
        </w:rPr>
        <w:t xml:space="preserve"> внутренней позиции личности как особого ценностного отношения к себе, окружающим людям и жизни в целом;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ориентация на моральные ценности и нормы в ситуациях нравственного выбора;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активное участие в жизни семьи; </w:t>
      </w:r>
    </w:p>
    <w:p w:rsidR="005E5721" w:rsidRP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приобретение опыта успешного межличностного общения;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готовность к разнообразной совместной деятельности, активное участие в коллективных учебно-исследовательских, проектных и других творческих работах;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проявление уважения к людям любого труда и результатам трудовой деятельности; бережного отношения к личному и общественному имуществу;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Личностные результаты, обеспечивающие адаптацию </w:t>
      </w:r>
      <w:proofErr w:type="gramStart"/>
      <w:r w:rsidRPr="005E5721">
        <w:rPr>
          <w:rFonts w:ascii="Times New Roman" w:hAnsi="Times New Roman"/>
          <w:sz w:val="24"/>
        </w:rPr>
        <w:t>обучающегося</w:t>
      </w:r>
      <w:proofErr w:type="gramEnd"/>
      <w:r w:rsidRPr="005E5721">
        <w:rPr>
          <w:rFonts w:ascii="Times New Roman" w:hAnsi="Times New Roman"/>
          <w:sz w:val="24"/>
        </w:rPr>
        <w:t xml:space="preserve"> к изменяющимся условиям социальной и природной среды: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освоение социального опыта, основных социальных ролей; осознание личной ответственности за свои поступки в мире;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 w:rsidRPr="005E5721">
        <w:rPr>
          <w:rFonts w:ascii="Times New Roman" w:hAnsi="Times New Roman"/>
          <w:sz w:val="24"/>
        </w:rPr>
        <w:t xml:space="preserve"> 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Личностные результаты, связанные с формированием экологической культуры: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умение анализировать и выявлять взаимосвязи природы, общества и экономики;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повышение уровня экологической культуры, осознание глобального характера экологических проблем и путей их решения; </w:t>
      </w:r>
    </w:p>
    <w:p w:rsidR="005E5721" w:rsidRP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готовность к участию в практической деятельности</w:t>
      </w:r>
      <w:r>
        <w:rPr>
          <w:rFonts w:ascii="Times New Roman" w:hAnsi="Times New Roman"/>
          <w:sz w:val="24"/>
        </w:rPr>
        <w:t xml:space="preserve"> экологической направленности. </w:t>
      </w:r>
      <w:r w:rsidRPr="005E5721">
        <w:rPr>
          <w:rFonts w:ascii="Times New Roman" w:hAnsi="Times New Roman"/>
          <w:sz w:val="24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</w:t>
      </w:r>
      <w:proofErr w:type="gramStart"/>
      <w:r w:rsidRPr="005E5721">
        <w:rPr>
          <w:rFonts w:ascii="Times New Roman" w:hAnsi="Times New Roman"/>
          <w:sz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</w:rPr>
        <w:t xml:space="preserve">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proofErr w:type="spellStart"/>
      <w:r w:rsidRPr="005E5721">
        <w:rPr>
          <w:rFonts w:ascii="Times New Roman" w:hAnsi="Times New Roman"/>
          <w:b/>
          <w:sz w:val="24"/>
        </w:rPr>
        <w:t>Метапредметные</w:t>
      </w:r>
      <w:proofErr w:type="spellEnd"/>
      <w:r w:rsidRPr="005E5721">
        <w:rPr>
          <w:rFonts w:ascii="Times New Roman" w:hAnsi="Times New Roman"/>
          <w:b/>
          <w:sz w:val="24"/>
        </w:rPr>
        <w:t xml:space="preserve"> результаты</w:t>
      </w:r>
      <w:r w:rsidRPr="005E5721">
        <w:rPr>
          <w:rFonts w:ascii="Times New Roman" w:hAnsi="Times New Roman"/>
          <w:sz w:val="24"/>
        </w:rPr>
        <w:t xml:space="preserve">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proofErr w:type="spellStart"/>
      <w:r w:rsidRPr="005E5721">
        <w:rPr>
          <w:rFonts w:ascii="Times New Roman" w:hAnsi="Times New Roman"/>
          <w:sz w:val="24"/>
        </w:rPr>
        <w:t>Метапредметные</w:t>
      </w:r>
      <w:proofErr w:type="spellEnd"/>
      <w:r w:rsidRPr="005E5721">
        <w:rPr>
          <w:rFonts w:ascii="Times New Roman" w:hAnsi="Times New Roman"/>
          <w:sz w:val="24"/>
        </w:rPr>
        <w:t xml:space="preserve"> результаты во ФГОС сгруппированы по трем направлениям и отражают способность </w:t>
      </w:r>
      <w:proofErr w:type="gramStart"/>
      <w:r w:rsidRPr="005E5721">
        <w:rPr>
          <w:rFonts w:ascii="Times New Roman" w:hAnsi="Times New Roman"/>
          <w:sz w:val="24"/>
        </w:rPr>
        <w:t>обучающихся</w:t>
      </w:r>
      <w:proofErr w:type="gramEnd"/>
      <w:r w:rsidRPr="005E5721">
        <w:rPr>
          <w:rFonts w:ascii="Times New Roman" w:hAnsi="Times New Roman"/>
          <w:sz w:val="24"/>
        </w:rPr>
        <w:t xml:space="preserve"> использовать на практике универсальные учебные действия, составляющие умение учиться: — овладение универсальными учебными познавательными действиями; — овладение универсальными учебными коммуникативными действиями; — овладение универсальными ре</w:t>
      </w:r>
      <w:r>
        <w:rPr>
          <w:rFonts w:ascii="Times New Roman" w:hAnsi="Times New Roman"/>
          <w:sz w:val="24"/>
        </w:rPr>
        <w:t>гулятивными действиями</w:t>
      </w:r>
      <w:r w:rsidRPr="005E5721">
        <w:rPr>
          <w:rFonts w:ascii="Times New Roman" w:hAnsi="Times New Roman"/>
          <w:sz w:val="24"/>
        </w:rPr>
        <w:t xml:space="preserve">.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Освоение </w:t>
      </w:r>
      <w:proofErr w:type="gramStart"/>
      <w:r w:rsidRPr="005E5721">
        <w:rPr>
          <w:rFonts w:ascii="Times New Roman" w:hAnsi="Times New Roman"/>
          <w:sz w:val="24"/>
        </w:rPr>
        <w:t>обучающимися</w:t>
      </w:r>
      <w:proofErr w:type="gramEnd"/>
      <w:r w:rsidRPr="005E5721">
        <w:rPr>
          <w:rFonts w:ascii="Times New Roman" w:hAnsi="Times New Roman"/>
          <w:sz w:val="24"/>
        </w:rPr>
        <w:t xml:space="preserve"> </w:t>
      </w:r>
      <w:proofErr w:type="spellStart"/>
      <w:r w:rsidRPr="005E5721">
        <w:rPr>
          <w:rFonts w:ascii="Times New Roman" w:hAnsi="Times New Roman"/>
          <w:sz w:val="24"/>
        </w:rPr>
        <w:t>межпредметных</w:t>
      </w:r>
      <w:proofErr w:type="spellEnd"/>
      <w:r w:rsidRPr="005E5721">
        <w:rPr>
          <w:rFonts w:ascii="Times New Roman" w:hAnsi="Times New Roman"/>
          <w:sz w:val="24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способность их использовать в учебной, познавательной и социальной практике;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способность организовать и реализовать собственную познавательную деятельность;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способность к совместной деятельности;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</w:t>
      </w:r>
      <w:proofErr w:type="gramStart"/>
      <w:r w:rsidRPr="005E5721">
        <w:rPr>
          <w:rFonts w:ascii="Times New Roman" w:hAnsi="Times New Roman"/>
          <w:sz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</w:rPr>
        <w:t xml:space="preserve"> </w:t>
      </w:r>
    </w:p>
    <w:p w:rsidR="005E5721" w:rsidRP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>Овладение универсальными учебными познавательными действиями: 1) базовые логические действия: 6 владеть базовыми логическими операциями: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— сопоставления и сравнения, — группировки, систематизации и классификации, — анализа, синтеза, обобщения, — выделения главного;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 w:rsidRPr="005E5721">
        <w:rPr>
          <w:rFonts w:ascii="Times New Roman" w:hAnsi="Times New Roman"/>
          <w:sz w:val="24"/>
        </w:rPr>
        <w:t xml:space="preserve"> владеть приемами описания и рассуждения, в т</w:t>
      </w:r>
      <w:proofErr w:type="gramStart"/>
      <w:r w:rsidRPr="005E5721">
        <w:rPr>
          <w:rFonts w:ascii="Times New Roman" w:hAnsi="Times New Roman"/>
          <w:sz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</w:rPr>
        <w:t xml:space="preserve">ч . – с помощью схем и </w:t>
      </w:r>
      <w:proofErr w:type="spellStart"/>
      <w:r w:rsidRPr="005E5721">
        <w:rPr>
          <w:rFonts w:ascii="Times New Roman" w:hAnsi="Times New Roman"/>
          <w:sz w:val="24"/>
        </w:rPr>
        <w:t>знако-символических</w:t>
      </w:r>
      <w:proofErr w:type="spellEnd"/>
      <w:r w:rsidRPr="005E5721">
        <w:rPr>
          <w:rFonts w:ascii="Times New Roman" w:hAnsi="Times New Roman"/>
          <w:sz w:val="24"/>
        </w:rPr>
        <w:t xml:space="preserve"> средств;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выявлять и характеризовать существенные признаки объектов (явлений);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5E5721">
        <w:rPr>
          <w:rFonts w:ascii="Times New Roman" w:hAnsi="Times New Roman"/>
          <w:sz w:val="24"/>
        </w:rPr>
        <w:t xml:space="preserve">устанавливать существенный признак классификации, основания  для обобщения и сравнения, критерии проводимого анализа; с учетом предложенной задачи выявлять закономерности и противоречия в рассматриваемых фактах, данных и наблюдениях;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предлагать критерии для выявления закономерностей и противоречий;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выявлять дефициты информации, данных, необходимых для решения поставленной задачи;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выявлять причинно-следственные связи при изучении явлений и процессов;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2) базовые исследовательские действия: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использовать вопросы как исследовательский инструмент познания;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формировать гипотезу об истинности собственных суждений и суждений других, аргументировать свою позицию, мнение;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5E5721" w:rsidRP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оценивать на применимость и достоверность информации, полученной в ходе исследования (эксперимента);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3) работа с информацией: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выбирать, анализировать, систематизировать и интерпретировать информацию различных видов и форм представления;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5E5721">
        <w:rPr>
          <w:rFonts w:ascii="Times New Roman" w:hAnsi="Times New Roman"/>
          <w:sz w:val="24"/>
        </w:rPr>
        <w:t xml:space="preserve"> 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 w:rsidRPr="005E5721">
        <w:rPr>
          <w:rFonts w:ascii="Times New Roman" w:hAnsi="Times New Roman"/>
          <w:sz w:val="24"/>
        </w:rPr>
        <w:t xml:space="preserve"> эффективно запоминать и систематизировать информацию</w:t>
      </w:r>
      <w:proofErr w:type="gramStart"/>
      <w:r w:rsidRPr="005E5721">
        <w:rPr>
          <w:rFonts w:ascii="Times New Roman" w:hAnsi="Times New Roman"/>
          <w:sz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</w:rPr>
        <w:t xml:space="preserve"> Овладение системой универсальных учебных познавательных действий обеспечивает </w:t>
      </w:r>
      <w:proofErr w:type="spellStart"/>
      <w:r w:rsidRPr="005E5721">
        <w:rPr>
          <w:rFonts w:ascii="Times New Roman" w:hAnsi="Times New Roman"/>
          <w:sz w:val="24"/>
        </w:rPr>
        <w:t>сформированность</w:t>
      </w:r>
      <w:proofErr w:type="spellEnd"/>
      <w:r w:rsidRPr="005E5721">
        <w:rPr>
          <w:rFonts w:ascii="Times New Roman" w:hAnsi="Times New Roman"/>
          <w:sz w:val="24"/>
        </w:rPr>
        <w:t xml:space="preserve"> когнитивных навыков у обучающихся .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Овладение универсальными учебными коммуникативными действиями: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proofErr w:type="gramStart"/>
      <w:r w:rsidRPr="005E5721">
        <w:rPr>
          <w:rFonts w:ascii="Times New Roman" w:hAnsi="Times New Roman"/>
          <w:sz w:val="24"/>
        </w:rPr>
        <w:t>1) 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>
        <w:rPr>
          <w:rFonts w:ascii="Times New Roman" w:hAnsi="Times New Roman"/>
          <w:sz w:val="24"/>
        </w:rPr>
        <w:t xml:space="preserve"> </w:t>
      </w:r>
      <w:r w:rsidRPr="005E5721">
        <w:rPr>
          <w:rFonts w:ascii="Times New Roman" w:hAnsi="Times New Roman"/>
          <w:sz w:val="24"/>
        </w:rPr>
        <w:t xml:space="preserve"> 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5E5721">
        <w:rPr>
          <w:rFonts w:ascii="Times New Roman" w:hAnsi="Times New Roman"/>
          <w:sz w:val="24"/>
        </w:rPr>
        <w:t xml:space="preserve">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6 публично представлять результаты решения задачи,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5E5721" w:rsidRP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proofErr w:type="gramStart"/>
      <w:r w:rsidRPr="005E5721">
        <w:rPr>
          <w:rFonts w:ascii="Times New Roman" w:hAnsi="Times New Roman"/>
          <w:sz w:val="24"/>
        </w:rPr>
        <w:t>2) 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</w:t>
      </w:r>
      <w:r>
        <w:rPr>
          <w:rFonts w:ascii="Times New Roman" w:hAnsi="Times New Roman"/>
          <w:sz w:val="24"/>
        </w:rPr>
        <w:t xml:space="preserve">и решении поставленной задачи; </w:t>
      </w:r>
      <w:r w:rsidRPr="005E5721">
        <w:rPr>
          <w:rFonts w:ascii="Times New Roman" w:hAnsi="Times New Roman"/>
          <w:sz w:val="24"/>
        </w:rPr>
        <w:t xml:space="preserve">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</w:t>
      </w:r>
      <w:r>
        <w:rPr>
          <w:rFonts w:ascii="Times New Roman" w:hAnsi="Times New Roman"/>
          <w:sz w:val="24"/>
        </w:rPr>
        <w:t xml:space="preserve">оты; </w:t>
      </w:r>
      <w:r w:rsidRPr="005E5721">
        <w:rPr>
          <w:rFonts w:ascii="Times New Roman" w:hAnsi="Times New Roman"/>
          <w:sz w:val="24"/>
        </w:rPr>
        <w:t>уметь обобщать мнения нескольких людей, проявлять готовность руководить, вып</w:t>
      </w:r>
      <w:r>
        <w:rPr>
          <w:rFonts w:ascii="Times New Roman" w:hAnsi="Times New Roman"/>
          <w:sz w:val="24"/>
        </w:rPr>
        <w:t>олнять поручения, подчиняться;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5E5721">
        <w:rPr>
          <w:rFonts w:ascii="Times New Roman" w:hAnsi="Times New Roman"/>
          <w:sz w:val="24"/>
        </w:rPr>
        <w:t xml:space="preserve">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</w:t>
      </w:r>
      <w:r>
        <w:rPr>
          <w:rFonts w:ascii="Times New Roman" w:hAnsi="Times New Roman"/>
          <w:sz w:val="24"/>
        </w:rPr>
        <w:t xml:space="preserve">ми членами команды; </w:t>
      </w:r>
      <w:r w:rsidRPr="005E5721">
        <w:rPr>
          <w:rFonts w:ascii="Times New Roman" w:hAnsi="Times New Roman"/>
          <w:sz w:val="24"/>
        </w:rPr>
        <w:t xml:space="preserve">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</w:r>
      <w:proofErr w:type="gramStart"/>
      <w:r w:rsidRPr="005E5721">
        <w:rPr>
          <w:rFonts w:ascii="Times New Roman" w:hAnsi="Times New Roman"/>
          <w:sz w:val="24"/>
        </w:rPr>
        <w:t xml:space="preserve"> .</w:t>
      </w:r>
      <w:proofErr w:type="gramEnd"/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5E5721">
        <w:rPr>
          <w:rFonts w:ascii="Times New Roman" w:hAnsi="Times New Roman"/>
          <w:sz w:val="24"/>
        </w:rPr>
        <w:t>сформированность</w:t>
      </w:r>
      <w:proofErr w:type="spellEnd"/>
      <w:r w:rsidRPr="005E5721">
        <w:rPr>
          <w:rFonts w:ascii="Times New Roman" w:hAnsi="Times New Roman"/>
          <w:sz w:val="24"/>
        </w:rPr>
        <w:t xml:space="preserve"> социальных навыков и эмоционального интеллекта обучающихся</w:t>
      </w:r>
      <w:proofErr w:type="gramStart"/>
      <w:r w:rsidRPr="005E5721">
        <w:rPr>
          <w:rFonts w:ascii="Times New Roman" w:hAnsi="Times New Roman"/>
          <w:sz w:val="24"/>
        </w:rPr>
        <w:t xml:space="preserve"> .</w:t>
      </w:r>
      <w:proofErr w:type="gramEnd"/>
      <w:r w:rsidRPr="005E5721">
        <w:rPr>
          <w:rFonts w:ascii="Times New Roman" w:hAnsi="Times New Roman"/>
          <w:sz w:val="24"/>
        </w:rPr>
        <w:t xml:space="preserve">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 xml:space="preserve">Овладение универсальными учебными регулятивными действиями: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самоорганизация:</w:t>
      </w:r>
      <w:r w:rsidRPr="005E5721">
        <w:rPr>
          <w:rFonts w:ascii="Times New Roman" w:hAnsi="Times New Roman"/>
          <w:sz w:val="24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</w:t>
      </w:r>
      <w:r>
        <w:rPr>
          <w:rFonts w:ascii="Times New Roman" w:hAnsi="Times New Roman"/>
          <w:sz w:val="24"/>
        </w:rPr>
        <w:t xml:space="preserve">пе, принятие решений группой); </w:t>
      </w:r>
      <w:r w:rsidRPr="005E5721">
        <w:rPr>
          <w:rFonts w:ascii="Times New Roman" w:hAnsi="Times New Roman"/>
          <w:sz w:val="24"/>
        </w:rPr>
        <w:t xml:space="preserve">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</w:t>
      </w:r>
      <w:r>
        <w:rPr>
          <w:rFonts w:ascii="Times New Roman" w:hAnsi="Times New Roman"/>
          <w:sz w:val="24"/>
        </w:rPr>
        <w:t xml:space="preserve">ний; </w:t>
      </w:r>
      <w:r w:rsidRPr="005E5721">
        <w:rPr>
          <w:rFonts w:ascii="Times New Roman" w:hAnsi="Times New Roman"/>
          <w:sz w:val="24"/>
        </w:rPr>
        <w:t xml:space="preserve"> составлять план действий (план реализации намеченного алгоритма решения), корректировать предложенный алгоритм с учетом </w:t>
      </w:r>
      <w:r w:rsidRPr="005E5721">
        <w:rPr>
          <w:rFonts w:ascii="Times New Roman" w:hAnsi="Times New Roman"/>
          <w:sz w:val="24"/>
        </w:rPr>
        <w:lastRenderedPageBreak/>
        <w:t>получения новы</w:t>
      </w:r>
      <w:r>
        <w:rPr>
          <w:rFonts w:ascii="Times New Roman" w:hAnsi="Times New Roman"/>
          <w:sz w:val="24"/>
        </w:rPr>
        <w:t>х знаний об изучаемом объекте;</w:t>
      </w:r>
      <w:r w:rsidRPr="005E5721">
        <w:rPr>
          <w:rFonts w:ascii="Times New Roman" w:hAnsi="Times New Roman"/>
          <w:sz w:val="24"/>
        </w:rPr>
        <w:t xml:space="preserve"> делать выбор и брать ответственность за решение; </w:t>
      </w:r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самоконтроль: </w:t>
      </w:r>
      <w:r w:rsidRPr="005E5721">
        <w:rPr>
          <w:rFonts w:ascii="Times New Roman" w:hAnsi="Times New Roman"/>
          <w:sz w:val="24"/>
        </w:rPr>
        <w:t xml:space="preserve"> владеть способами самоконтро</w:t>
      </w:r>
      <w:r>
        <w:rPr>
          <w:rFonts w:ascii="Times New Roman" w:hAnsi="Times New Roman"/>
          <w:sz w:val="24"/>
        </w:rPr>
        <w:t xml:space="preserve">ля, </w:t>
      </w:r>
      <w:proofErr w:type="spellStart"/>
      <w:r>
        <w:rPr>
          <w:rFonts w:ascii="Times New Roman" w:hAnsi="Times New Roman"/>
          <w:sz w:val="24"/>
        </w:rPr>
        <w:t>самомотивации</w:t>
      </w:r>
      <w:proofErr w:type="spellEnd"/>
      <w:r>
        <w:rPr>
          <w:rFonts w:ascii="Times New Roman" w:hAnsi="Times New Roman"/>
          <w:sz w:val="24"/>
        </w:rPr>
        <w:t xml:space="preserve"> и рефлексии; </w:t>
      </w:r>
      <w:r w:rsidRPr="005E5721">
        <w:rPr>
          <w:rFonts w:ascii="Times New Roman" w:hAnsi="Times New Roman"/>
          <w:sz w:val="24"/>
        </w:rPr>
        <w:t xml:space="preserve"> давать адекватную оценку ситуации и</w:t>
      </w:r>
      <w:r>
        <w:rPr>
          <w:rFonts w:ascii="Times New Roman" w:hAnsi="Times New Roman"/>
          <w:sz w:val="24"/>
        </w:rPr>
        <w:t xml:space="preserve"> предлагать план ее изменения; </w:t>
      </w:r>
      <w:r w:rsidRPr="005E5721">
        <w:rPr>
          <w:rFonts w:ascii="Times New Roman" w:hAnsi="Times New Roman"/>
          <w:sz w:val="24"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</w:t>
      </w:r>
      <w:r>
        <w:rPr>
          <w:rFonts w:ascii="Times New Roman" w:hAnsi="Times New Roman"/>
          <w:sz w:val="24"/>
        </w:rPr>
        <w:t xml:space="preserve">твам; </w:t>
      </w:r>
      <w:r w:rsidRPr="005E5721">
        <w:rPr>
          <w:rFonts w:ascii="Times New Roman" w:hAnsi="Times New Roman"/>
          <w:sz w:val="24"/>
        </w:rPr>
        <w:t xml:space="preserve"> объяснять причины достижения (</w:t>
      </w:r>
      <w:proofErr w:type="spellStart"/>
      <w:r w:rsidRPr="005E5721">
        <w:rPr>
          <w:rFonts w:ascii="Times New Roman" w:hAnsi="Times New Roman"/>
          <w:sz w:val="24"/>
        </w:rPr>
        <w:t>недостижения</w:t>
      </w:r>
      <w:proofErr w:type="spellEnd"/>
      <w:r w:rsidRPr="005E5721">
        <w:rPr>
          <w:rFonts w:ascii="Times New Roman" w:hAnsi="Times New Roman"/>
          <w:sz w:val="24"/>
        </w:rPr>
        <w:t>) результатов деятельности, давать оценку приобретенному опыту, уметь находить позит</w:t>
      </w:r>
      <w:r>
        <w:rPr>
          <w:rFonts w:ascii="Times New Roman" w:hAnsi="Times New Roman"/>
          <w:sz w:val="24"/>
        </w:rPr>
        <w:t xml:space="preserve">ивное в произошедшей ситуации; </w:t>
      </w:r>
      <w:r w:rsidRPr="005E5721">
        <w:rPr>
          <w:rFonts w:ascii="Times New Roman" w:hAnsi="Times New Roman"/>
          <w:sz w:val="24"/>
        </w:rPr>
        <w:t xml:space="preserve"> вносить коррективы в деятельность на основе новых обстоятельств, изменившихся ситуаций, установленных</w:t>
      </w:r>
      <w:r>
        <w:rPr>
          <w:rFonts w:ascii="Times New Roman" w:hAnsi="Times New Roman"/>
          <w:sz w:val="24"/>
        </w:rPr>
        <w:t xml:space="preserve"> ошибок, возникших трудностей; </w:t>
      </w:r>
      <w:r w:rsidRPr="005E5721">
        <w:rPr>
          <w:rFonts w:ascii="Times New Roman" w:hAnsi="Times New Roman"/>
          <w:sz w:val="24"/>
        </w:rPr>
        <w:t xml:space="preserve"> оценивать соответствие результата цели и условиям; </w:t>
      </w:r>
    </w:p>
    <w:p w:rsidR="005E5721" w:rsidRP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эмоциональный интеллект: </w:t>
      </w:r>
      <w:r w:rsidRPr="005E5721">
        <w:rPr>
          <w:rFonts w:ascii="Times New Roman" w:hAnsi="Times New Roman"/>
          <w:sz w:val="24"/>
        </w:rPr>
        <w:t xml:space="preserve"> различать, называть и управлять собственны</w:t>
      </w:r>
      <w:r>
        <w:rPr>
          <w:rFonts w:ascii="Times New Roman" w:hAnsi="Times New Roman"/>
          <w:sz w:val="24"/>
        </w:rPr>
        <w:t xml:space="preserve">ми эмоциями и эмоциями других; </w:t>
      </w:r>
      <w:r w:rsidRPr="005E5721">
        <w:rPr>
          <w:rFonts w:ascii="Times New Roman" w:hAnsi="Times New Roman"/>
          <w:sz w:val="24"/>
        </w:rPr>
        <w:t xml:space="preserve"> выявлять и</w:t>
      </w:r>
      <w:r>
        <w:rPr>
          <w:rFonts w:ascii="Times New Roman" w:hAnsi="Times New Roman"/>
          <w:sz w:val="24"/>
        </w:rPr>
        <w:t xml:space="preserve"> анализировать причины эмоций;</w:t>
      </w:r>
      <w:r w:rsidRPr="005E5721">
        <w:rPr>
          <w:rFonts w:ascii="Times New Roman" w:hAnsi="Times New Roman"/>
          <w:sz w:val="24"/>
        </w:rPr>
        <w:t xml:space="preserve"> ставить себя на место другого человека, понимать мотивы и намерения другого; регулировать способ выражения эмоций;</w:t>
      </w:r>
    </w:p>
    <w:p w:rsidR="00000F5C" w:rsidRDefault="00000F5C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принятие себя и других:</w:t>
      </w:r>
      <w:r w:rsidR="005E5721" w:rsidRPr="005E5721">
        <w:rPr>
          <w:rFonts w:ascii="Times New Roman" w:hAnsi="Times New Roman"/>
          <w:sz w:val="24"/>
        </w:rPr>
        <w:t xml:space="preserve"> осознанно относиться к</w:t>
      </w:r>
      <w:r>
        <w:rPr>
          <w:rFonts w:ascii="Times New Roman" w:hAnsi="Times New Roman"/>
          <w:sz w:val="24"/>
        </w:rPr>
        <w:t xml:space="preserve"> другому человеку, его мнению;</w:t>
      </w:r>
      <w:r w:rsidR="005E5721" w:rsidRPr="005E5721">
        <w:rPr>
          <w:rFonts w:ascii="Times New Roman" w:hAnsi="Times New Roman"/>
          <w:sz w:val="24"/>
        </w:rPr>
        <w:t xml:space="preserve"> признавать свое право на оши</w:t>
      </w:r>
      <w:r>
        <w:rPr>
          <w:rFonts w:ascii="Times New Roman" w:hAnsi="Times New Roman"/>
          <w:sz w:val="24"/>
        </w:rPr>
        <w:t xml:space="preserve">бку и такое же право другого; </w:t>
      </w:r>
      <w:r w:rsidR="005E5721" w:rsidRPr="005E5721">
        <w:rPr>
          <w:rFonts w:ascii="Times New Roman" w:hAnsi="Times New Roman"/>
          <w:sz w:val="24"/>
        </w:rPr>
        <w:t>принима</w:t>
      </w:r>
      <w:r>
        <w:rPr>
          <w:rFonts w:ascii="Times New Roman" w:hAnsi="Times New Roman"/>
          <w:sz w:val="24"/>
        </w:rPr>
        <w:t xml:space="preserve">ть себя и других, не осуждая; </w:t>
      </w:r>
      <w:r w:rsidR="005E5721" w:rsidRPr="005E5721">
        <w:rPr>
          <w:rFonts w:ascii="Times New Roman" w:hAnsi="Times New Roman"/>
          <w:sz w:val="24"/>
        </w:rPr>
        <w:t>открытость себе и другим; 6 осознавать невозможность контролировать все вокруг</w:t>
      </w:r>
      <w:proofErr w:type="gramStart"/>
      <w:r w:rsidR="005E5721" w:rsidRPr="005E5721">
        <w:rPr>
          <w:rFonts w:ascii="Times New Roman" w:hAnsi="Times New Roman"/>
          <w:sz w:val="24"/>
        </w:rPr>
        <w:t xml:space="preserve"> .</w:t>
      </w:r>
      <w:proofErr w:type="gramEnd"/>
      <w:r w:rsidR="005E5721" w:rsidRPr="005E5721">
        <w:rPr>
          <w:rFonts w:ascii="Times New Roman" w:hAnsi="Times New Roman"/>
          <w:sz w:val="24"/>
        </w:rPr>
        <w:t xml:space="preserve"> </w:t>
      </w:r>
    </w:p>
    <w:p w:rsidR="005E5721" w:rsidRP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5E5721">
        <w:rPr>
          <w:rFonts w:ascii="Times New Roman" w:hAnsi="Times New Roman"/>
          <w:sz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</w:t>
      </w:r>
      <w:proofErr w:type="gramStart"/>
      <w:r w:rsidRPr="005E5721">
        <w:rPr>
          <w:rFonts w:ascii="Times New Roman" w:hAnsi="Times New Roman"/>
          <w:sz w:val="24"/>
        </w:rPr>
        <w:t xml:space="preserve"> .</w:t>
      </w:r>
      <w:proofErr w:type="gramEnd"/>
    </w:p>
    <w:p w:rsidR="005E5721" w:rsidRDefault="005E5721" w:rsidP="005E5721">
      <w:pPr>
        <w:spacing w:after="0"/>
        <w:ind w:firstLine="567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b/>
          <w:sz w:val="24"/>
        </w:rPr>
        <w:t>Предметные результаты</w:t>
      </w:r>
      <w:r w:rsidR="00000F5C">
        <w:rPr>
          <w:rFonts w:ascii="Times New Roman" w:hAnsi="Times New Roman"/>
          <w:sz w:val="24"/>
        </w:rPr>
        <w:t xml:space="preserve"> освоения программы.</w:t>
      </w:r>
    </w:p>
    <w:p w:rsidR="00000F5C" w:rsidRDefault="00000F5C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000F5C">
        <w:rPr>
          <w:rFonts w:ascii="Times New Roman" w:hAnsi="Times New Roman"/>
          <w:sz w:val="24"/>
        </w:rPr>
        <w:t xml:space="preserve"> способность с опорой на иллюстрации и/или описания ситуаций составлять названия, сюжеты и сценарии, диалоги и инсценировки; </w:t>
      </w:r>
    </w:p>
    <w:p w:rsidR="00000F5C" w:rsidRDefault="00000F5C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000F5C">
        <w:rPr>
          <w:rFonts w:ascii="Times New Roman" w:hAnsi="Times New Roman"/>
          <w:sz w:val="24"/>
        </w:rPr>
        <w:t xml:space="preserve"> проявлять творческое воображение, изображать предметы и явления; </w:t>
      </w:r>
    </w:p>
    <w:p w:rsidR="00000F5C" w:rsidRDefault="00000F5C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000F5C">
        <w:rPr>
          <w:rFonts w:ascii="Times New Roman" w:hAnsi="Times New Roman"/>
          <w:sz w:val="24"/>
        </w:rPr>
        <w:t xml:space="preserve"> демонстрировать с помощью рисунков смысл обсуждаемых терминов, суждений, выражений и т</w:t>
      </w:r>
      <w:proofErr w:type="gramStart"/>
      <w:r w:rsidRPr="00000F5C">
        <w:rPr>
          <w:rFonts w:ascii="Times New Roman" w:hAnsi="Times New Roman"/>
          <w:sz w:val="24"/>
        </w:rPr>
        <w:t xml:space="preserve"> .</w:t>
      </w:r>
      <w:proofErr w:type="spellStart"/>
      <w:proofErr w:type="gramEnd"/>
      <w:r w:rsidRPr="00000F5C">
        <w:rPr>
          <w:rFonts w:ascii="Times New Roman" w:hAnsi="Times New Roman"/>
          <w:sz w:val="24"/>
        </w:rPr>
        <w:t>п</w:t>
      </w:r>
      <w:proofErr w:type="spellEnd"/>
      <w:r w:rsidRPr="00000F5C">
        <w:rPr>
          <w:rFonts w:ascii="Times New Roman" w:hAnsi="Times New Roman"/>
          <w:sz w:val="24"/>
        </w:rPr>
        <w:t xml:space="preserve"> .; </w:t>
      </w:r>
    </w:p>
    <w:p w:rsidR="00000F5C" w:rsidRDefault="00000F5C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000F5C">
        <w:rPr>
          <w:rFonts w:ascii="Times New Roman" w:hAnsi="Times New Roman"/>
          <w:sz w:val="24"/>
        </w:rPr>
        <w:t xml:space="preserve"> предлагать адекватные способы решения различных социальных проблем в области </w:t>
      </w:r>
      <w:proofErr w:type="spellStart"/>
      <w:r w:rsidRPr="00000F5C">
        <w:rPr>
          <w:rFonts w:ascii="Times New Roman" w:hAnsi="Times New Roman"/>
          <w:sz w:val="24"/>
        </w:rPr>
        <w:t>энерго</w:t>
      </w:r>
      <w:proofErr w:type="spellEnd"/>
      <w:r w:rsidRPr="00000F5C">
        <w:rPr>
          <w:rFonts w:ascii="Times New Roman" w:hAnsi="Times New Roman"/>
          <w:sz w:val="24"/>
        </w:rPr>
        <w:t xml:space="preserve">- и ресурсосбережения, в области экологии, в области заботы о людях с особыми потребностями, в области межличностных взаимоотношений; </w:t>
      </w:r>
    </w:p>
    <w:p w:rsidR="00000F5C" w:rsidRPr="005E5721" w:rsidRDefault="00000F5C" w:rsidP="005E5721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000F5C">
        <w:rPr>
          <w:rFonts w:ascii="Times New Roman" w:hAnsi="Times New Roman"/>
          <w:sz w:val="24"/>
        </w:rPr>
        <w:t xml:space="preserve"> ставить исследовательские вопросы, предлагать гипотезы, схемы экспериментов, предложения по изобретательству.</w:t>
      </w:r>
    </w:p>
    <w:p w:rsidR="00000F5C" w:rsidRPr="001B3919" w:rsidRDefault="00000F5C" w:rsidP="00000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9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000F5C" w:rsidRPr="001B3919" w:rsidRDefault="00000F5C" w:rsidP="00000F5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5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1"/>
        <w:gridCol w:w="2699"/>
        <w:gridCol w:w="1658"/>
        <w:gridCol w:w="1480"/>
        <w:gridCol w:w="2032"/>
      </w:tblGrid>
      <w:tr w:rsidR="00000F5C" w:rsidRPr="00975306" w:rsidTr="00014A50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5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0F5C" w:rsidRPr="00975306" w:rsidTr="00014A50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000F5C" w:rsidRPr="00975306" w:rsidTr="00014A50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9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0F5C" w:rsidRPr="00975306" w:rsidTr="00014A50">
        <w:trPr>
          <w:trHeight w:val="864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Учимся мыслить </w:t>
            </w:r>
            <w:proofErr w:type="spellStart"/>
            <w:r w:rsidRPr="00285F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креативно</w:t>
            </w:r>
            <w:proofErr w:type="spellEnd"/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00F5C" w:rsidRPr="00975306" w:rsidTr="00285FF2">
        <w:trPr>
          <w:trHeight w:val="1247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285FF2" w:rsidRDefault="005B5A9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F2">
              <w:rPr>
                <w:rFonts w:ascii="Times New Roman" w:hAnsi="Times New Roman"/>
                <w:sz w:val="24"/>
              </w:rPr>
              <w:t xml:space="preserve">Проявляем </w:t>
            </w:r>
            <w:proofErr w:type="spellStart"/>
            <w:r w:rsidRPr="00285FF2">
              <w:rPr>
                <w:rFonts w:ascii="Times New Roman" w:hAnsi="Times New Roman"/>
                <w:sz w:val="24"/>
              </w:rPr>
              <w:t>креативность</w:t>
            </w:r>
            <w:proofErr w:type="spellEnd"/>
            <w:r w:rsidRPr="00285FF2">
              <w:rPr>
                <w:rFonts w:ascii="Times New Roman" w:hAnsi="Times New Roman"/>
                <w:sz w:val="24"/>
              </w:rPr>
              <w:t xml:space="preserve"> на уроках, в школе и в жизни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F5C" w:rsidRPr="001B3919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85FF2" w:rsidRPr="00975306" w:rsidTr="00014A50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FF2" w:rsidRPr="001B3919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FF2" w:rsidRPr="001B3919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FF2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5FF2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5FF2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00F5C" w:rsidRPr="00975306" w:rsidTr="00014A50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F5C" w:rsidRPr="001B3919" w:rsidRDefault="00000F5C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85F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F5C" w:rsidRPr="001B3919" w:rsidRDefault="00285FF2" w:rsidP="0001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5E5721" w:rsidRDefault="005E5721" w:rsidP="00E61092">
      <w:pPr>
        <w:ind w:firstLine="567"/>
        <w:rPr>
          <w:rFonts w:ascii="Times New Roman" w:hAnsi="Times New Roman"/>
          <w:sz w:val="24"/>
        </w:rPr>
      </w:pPr>
    </w:p>
    <w:p w:rsidR="00000F5C" w:rsidRPr="00000F5C" w:rsidRDefault="00000F5C" w:rsidP="00000F5C">
      <w:pPr>
        <w:spacing w:after="0"/>
        <w:ind w:firstLine="567"/>
        <w:rPr>
          <w:rFonts w:ascii="Times New Roman" w:hAnsi="Times New Roman"/>
          <w:b/>
          <w:sz w:val="24"/>
        </w:rPr>
      </w:pPr>
      <w:r w:rsidRPr="00000F5C">
        <w:rPr>
          <w:rFonts w:ascii="Times New Roman" w:hAnsi="Times New Roman"/>
          <w:b/>
          <w:sz w:val="24"/>
        </w:rPr>
        <w:t xml:space="preserve">Содержание </w:t>
      </w:r>
    </w:p>
    <w:p w:rsidR="00000F5C" w:rsidRPr="005B5A92" w:rsidRDefault="00000F5C" w:rsidP="00000F5C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r w:rsidRPr="005B5A92">
        <w:rPr>
          <w:rFonts w:ascii="Times New Roman" w:hAnsi="Times New Roman"/>
          <w:b/>
          <w:sz w:val="24"/>
        </w:rPr>
        <w:t>1. Введение (1 час)</w:t>
      </w:r>
    </w:p>
    <w:p w:rsidR="00000F5C" w:rsidRDefault="00000F5C" w:rsidP="00000F5C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000F5C">
        <w:rPr>
          <w:rFonts w:ascii="Times New Roman" w:hAnsi="Times New Roman"/>
          <w:b/>
          <w:sz w:val="24"/>
        </w:rPr>
        <w:t xml:space="preserve">«Учимся мыслить </w:t>
      </w:r>
      <w:proofErr w:type="spellStart"/>
      <w:r w:rsidRPr="00000F5C">
        <w:rPr>
          <w:rFonts w:ascii="Times New Roman" w:hAnsi="Times New Roman"/>
          <w:b/>
          <w:sz w:val="24"/>
        </w:rPr>
        <w:t>креативно</w:t>
      </w:r>
      <w:proofErr w:type="spellEnd"/>
      <w:r w:rsidRPr="00000F5C">
        <w:rPr>
          <w:rFonts w:ascii="Times New Roman" w:hAnsi="Times New Roman"/>
          <w:b/>
          <w:sz w:val="24"/>
        </w:rPr>
        <w:t>» (</w:t>
      </w:r>
      <w:r w:rsidR="005B5A92">
        <w:rPr>
          <w:rFonts w:ascii="Times New Roman" w:hAnsi="Times New Roman"/>
          <w:b/>
          <w:sz w:val="24"/>
        </w:rPr>
        <w:t>10</w:t>
      </w:r>
      <w:r w:rsidRPr="00000F5C">
        <w:rPr>
          <w:rFonts w:ascii="Times New Roman" w:hAnsi="Times New Roman"/>
          <w:b/>
          <w:sz w:val="24"/>
        </w:rPr>
        <w:t xml:space="preserve"> часов)</w:t>
      </w:r>
    </w:p>
    <w:p w:rsidR="00000F5C" w:rsidRDefault="00000F5C" w:rsidP="00000F5C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000F5C">
        <w:rPr>
          <w:rFonts w:ascii="Times New Roman" w:hAnsi="Times New Roman"/>
          <w:sz w:val="24"/>
        </w:rPr>
        <w:t>Креативность</w:t>
      </w:r>
      <w:proofErr w:type="spellEnd"/>
      <w:r w:rsidRPr="00000F5C">
        <w:rPr>
          <w:rFonts w:ascii="Times New Roman" w:hAnsi="Times New Roman"/>
          <w:sz w:val="24"/>
        </w:rPr>
        <w:t xml:space="preserve"> в бытовых и учебных ситуациях: модели и ситуации. Модели заданий: названия и заголовки (</w:t>
      </w:r>
      <w:r>
        <w:rPr>
          <w:rFonts w:ascii="Times New Roman" w:hAnsi="Times New Roman"/>
          <w:sz w:val="24"/>
        </w:rPr>
        <w:t>письменно ПС</w:t>
      </w:r>
      <w:r w:rsidRPr="00000F5C">
        <w:rPr>
          <w:rFonts w:ascii="Times New Roman" w:hAnsi="Times New Roman"/>
          <w:sz w:val="24"/>
        </w:rPr>
        <w:t>) рисунки и формы, что скрыто за рисунком? (</w:t>
      </w:r>
      <w:r>
        <w:rPr>
          <w:rFonts w:ascii="Times New Roman" w:hAnsi="Times New Roman"/>
          <w:sz w:val="24"/>
        </w:rPr>
        <w:t xml:space="preserve">визуально </w:t>
      </w:r>
      <w:proofErr w:type="gramStart"/>
      <w:r>
        <w:rPr>
          <w:rFonts w:ascii="Times New Roman" w:hAnsi="Times New Roman"/>
          <w:sz w:val="24"/>
        </w:rPr>
        <w:t>ВС</w:t>
      </w:r>
      <w:proofErr w:type="gramEnd"/>
      <w:r w:rsidRPr="00000F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; </w:t>
      </w:r>
      <w:r w:rsidRPr="00000F5C">
        <w:rPr>
          <w:rFonts w:ascii="Times New Roman" w:hAnsi="Times New Roman"/>
          <w:sz w:val="24"/>
        </w:rPr>
        <w:t>межличностные отношения (</w:t>
      </w:r>
      <w:r>
        <w:rPr>
          <w:rFonts w:ascii="Times New Roman" w:hAnsi="Times New Roman"/>
          <w:sz w:val="24"/>
        </w:rPr>
        <w:t>решение социальных проблем СП</w:t>
      </w:r>
      <w:r w:rsidRPr="00000F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</w:t>
      </w:r>
      <w:r w:rsidRPr="00000F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Pr="00000F5C">
        <w:rPr>
          <w:rFonts w:ascii="Times New Roman" w:hAnsi="Times New Roman"/>
          <w:sz w:val="24"/>
        </w:rPr>
        <w:t>сследовательские вопросы (</w:t>
      </w:r>
      <w:r>
        <w:rPr>
          <w:rFonts w:ascii="Times New Roman" w:hAnsi="Times New Roman"/>
          <w:sz w:val="24"/>
        </w:rPr>
        <w:t xml:space="preserve">решение </w:t>
      </w:r>
      <w:proofErr w:type="spellStart"/>
      <w:r>
        <w:rPr>
          <w:rFonts w:ascii="Times New Roman" w:hAnsi="Times New Roman"/>
          <w:sz w:val="24"/>
        </w:rPr>
        <w:t>естественно-научных</w:t>
      </w:r>
      <w:proofErr w:type="spellEnd"/>
      <w:r>
        <w:rPr>
          <w:rFonts w:ascii="Times New Roman" w:hAnsi="Times New Roman"/>
          <w:sz w:val="24"/>
        </w:rPr>
        <w:t xml:space="preserve"> проблем ЕН</w:t>
      </w:r>
      <w:r w:rsidRPr="00000F5C">
        <w:rPr>
          <w:rFonts w:ascii="Times New Roman" w:hAnsi="Times New Roman"/>
          <w:sz w:val="24"/>
        </w:rPr>
        <w:t>)</w:t>
      </w:r>
    </w:p>
    <w:p w:rsidR="00000F5C" w:rsidRDefault="00000F5C" w:rsidP="00000F5C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>Выдвижение разнообразных идей. Учимся проявлять гибкость и беглость мышлени</w:t>
      </w:r>
      <w:r>
        <w:rPr>
          <w:rFonts w:ascii="Times New Roman" w:hAnsi="Times New Roman"/>
          <w:sz w:val="24"/>
        </w:rPr>
        <w:t>я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Разные образы и ассоциации</w:t>
      </w:r>
      <w:r w:rsidR="00285FF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000F5C" w:rsidRDefault="00000F5C" w:rsidP="00000F5C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 xml:space="preserve"> Выдвижение </w:t>
      </w:r>
      <w:proofErr w:type="spellStart"/>
      <w:r w:rsidRPr="00000F5C">
        <w:rPr>
          <w:rFonts w:ascii="Times New Roman" w:hAnsi="Times New Roman"/>
          <w:sz w:val="24"/>
        </w:rPr>
        <w:t>креативных</w:t>
      </w:r>
      <w:proofErr w:type="spellEnd"/>
      <w:r w:rsidRPr="00000F5C">
        <w:rPr>
          <w:rFonts w:ascii="Times New Roman" w:hAnsi="Times New Roman"/>
          <w:sz w:val="24"/>
        </w:rPr>
        <w:t xml:space="preserve"> идей и их доработка. Оригинальность и проработанность</w:t>
      </w:r>
      <w:proofErr w:type="gramStart"/>
      <w:r w:rsidRPr="00000F5C">
        <w:rPr>
          <w:rFonts w:ascii="Times New Roman" w:hAnsi="Times New Roman"/>
          <w:sz w:val="24"/>
        </w:rPr>
        <w:t xml:space="preserve"> К</w:t>
      </w:r>
      <w:proofErr w:type="gramEnd"/>
      <w:r w:rsidRPr="00000F5C">
        <w:rPr>
          <w:rFonts w:ascii="Times New Roman" w:hAnsi="Times New Roman"/>
          <w:sz w:val="24"/>
        </w:rPr>
        <w:t>ак вдохнуть в идею жизнь? Моделируем ситу</w:t>
      </w:r>
      <w:r>
        <w:rPr>
          <w:rFonts w:ascii="Times New Roman" w:hAnsi="Times New Roman"/>
          <w:sz w:val="24"/>
        </w:rPr>
        <w:t>ацию: нужны оригинальные идеи</w:t>
      </w:r>
      <w:r w:rsidR="00285FF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000F5C" w:rsidRDefault="00000F5C" w:rsidP="00000F5C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 xml:space="preserve">От выдвижения до доработки идей. Выполнение проекта </w:t>
      </w:r>
      <w:r>
        <w:rPr>
          <w:rFonts w:ascii="Times New Roman" w:hAnsi="Times New Roman"/>
          <w:sz w:val="24"/>
        </w:rPr>
        <w:t>на основе комплексного задания</w:t>
      </w:r>
      <w:r w:rsidR="00285FF2">
        <w:rPr>
          <w:rFonts w:ascii="Times New Roman" w:hAnsi="Times New Roman"/>
          <w:sz w:val="24"/>
        </w:rPr>
        <w:t>.</w:t>
      </w:r>
    </w:p>
    <w:p w:rsidR="00000F5C" w:rsidRDefault="00000F5C" w:rsidP="00000F5C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 xml:space="preserve"> Диагностика и рефлексия. Самооценка</w:t>
      </w:r>
      <w:proofErr w:type="gramStart"/>
      <w:r w:rsidRPr="00000F5C">
        <w:rPr>
          <w:rFonts w:ascii="Times New Roman" w:hAnsi="Times New Roman"/>
          <w:sz w:val="24"/>
        </w:rPr>
        <w:t xml:space="preserve"> .</w:t>
      </w:r>
      <w:proofErr w:type="gramEnd"/>
      <w:r w:rsidRPr="00000F5C">
        <w:rPr>
          <w:rFonts w:ascii="Times New Roman" w:hAnsi="Times New Roman"/>
          <w:sz w:val="24"/>
        </w:rPr>
        <w:t xml:space="preserve"> Выполнение итоговой работы</w:t>
      </w:r>
      <w:r w:rsidR="00285FF2">
        <w:rPr>
          <w:rFonts w:ascii="Times New Roman" w:hAnsi="Times New Roman"/>
          <w:sz w:val="24"/>
        </w:rPr>
        <w:t>.</w:t>
      </w:r>
    </w:p>
    <w:p w:rsidR="00000F5C" w:rsidRPr="00000F5C" w:rsidRDefault="00000F5C" w:rsidP="00000F5C">
      <w:pPr>
        <w:spacing w:after="0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Pr="00000F5C">
        <w:rPr>
          <w:rFonts w:ascii="Times New Roman" w:hAnsi="Times New Roman"/>
          <w:b/>
          <w:sz w:val="24"/>
        </w:rPr>
        <w:t xml:space="preserve">«Проявляем </w:t>
      </w:r>
      <w:proofErr w:type="spellStart"/>
      <w:r w:rsidRPr="00000F5C">
        <w:rPr>
          <w:rFonts w:ascii="Times New Roman" w:hAnsi="Times New Roman"/>
          <w:b/>
          <w:sz w:val="24"/>
        </w:rPr>
        <w:t>креативность</w:t>
      </w:r>
      <w:proofErr w:type="spellEnd"/>
      <w:r w:rsidRPr="00000F5C">
        <w:rPr>
          <w:rFonts w:ascii="Times New Roman" w:hAnsi="Times New Roman"/>
          <w:b/>
          <w:sz w:val="24"/>
        </w:rPr>
        <w:t xml:space="preserve"> на уроках, в школе и в жизни» (</w:t>
      </w:r>
      <w:r w:rsidR="005B5A92">
        <w:rPr>
          <w:rFonts w:ascii="Times New Roman" w:hAnsi="Times New Roman"/>
          <w:b/>
          <w:sz w:val="24"/>
        </w:rPr>
        <w:t>21</w:t>
      </w:r>
      <w:r w:rsidRPr="00000F5C">
        <w:rPr>
          <w:rFonts w:ascii="Times New Roman" w:hAnsi="Times New Roman"/>
          <w:b/>
          <w:sz w:val="24"/>
        </w:rPr>
        <w:t xml:space="preserve"> ч) </w:t>
      </w:r>
    </w:p>
    <w:p w:rsidR="00000F5C" w:rsidRDefault="00000F5C" w:rsidP="00000F5C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 w:rsidRPr="00000F5C">
        <w:rPr>
          <w:rFonts w:ascii="Times New Roman" w:hAnsi="Times New Roman"/>
          <w:sz w:val="24"/>
        </w:rPr>
        <w:t>Креативность</w:t>
      </w:r>
      <w:proofErr w:type="spellEnd"/>
      <w:r w:rsidRPr="00000F5C">
        <w:rPr>
          <w:rFonts w:ascii="Times New Roman" w:hAnsi="Times New Roman"/>
          <w:sz w:val="24"/>
        </w:rPr>
        <w:t xml:space="preserve"> в учебных ситуациях и ситуациях межличностного взаимодействия</w:t>
      </w:r>
      <w:proofErr w:type="gramStart"/>
      <w:r w:rsidRPr="00000F5C">
        <w:rPr>
          <w:rFonts w:ascii="Times New Roman" w:hAnsi="Times New Roman"/>
          <w:sz w:val="24"/>
        </w:rPr>
        <w:t xml:space="preserve"> .</w:t>
      </w:r>
      <w:proofErr w:type="gramEnd"/>
      <w:r w:rsidRPr="00000F5C">
        <w:rPr>
          <w:rFonts w:ascii="Times New Roman" w:hAnsi="Times New Roman"/>
          <w:sz w:val="24"/>
        </w:rPr>
        <w:t xml:space="preserve"> Анализ моделей и ситуаций. </w:t>
      </w:r>
    </w:p>
    <w:p w:rsidR="00000F5C" w:rsidRDefault="00000F5C" w:rsidP="00000F5C">
      <w:pPr>
        <w:spacing w:after="0"/>
        <w:ind w:firstLine="567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 xml:space="preserve">Модели заданий: сюжеты, сценарии (ПС), эмблемы, плакаты, </w:t>
      </w:r>
      <w:proofErr w:type="spellStart"/>
      <w:r w:rsidRPr="00000F5C">
        <w:rPr>
          <w:rFonts w:ascii="Times New Roman" w:hAnsi="Times New Roman"/>
          <w:sz w:val="24"/>
        </w:rPr>
        <w:t>постеры</w:t>
      </w:r>
      <w:proofErr w:type="spellEnd"/>
      <w:r w:rsidRPr="00000F5C">
        <w:rPr>
          <w:rFonts w:ascii="Times New Roman" w:hAnsi="Times New Roman"/>
          <w:sz w:val="24"/>
        </w:rPr>
        <w:t>, значки (</w:t>
      </w:r>
      <w:proofErr w:type="gramStart"/>
      <w:r w:rsidRPr="00000F5C">
        <w:rPr>
          <w:rFonts w:ascii="Times New Roman" w:hAnsi="Times New Roman"/>
          <w:sz w:val="24"/>
        </w:rPr>
        <w:t>ВС</w:t>
      </w:r>
      <w:proofErr w:type="gramEnd"/>
      <w:r w:rsidRPr="00000F5C">
        <w:rPr>
          <w:rFonts w:ascii="Times New Roman" w:hAnsi="Times New Roman"/>
          <w:sz w:val="24"/>
        </w:rPr>
        <w:t>), проблемы экологии (</w:t>
      </w:r>
      <w:proofErr w:type="spellStart"/>
      <w:r w:rsidRPr="00000F5C">
        <w:rPr>
          <w:rFonts w:ascii="Times New Roman" w:hAnsi="Times New Roman"/>
          <w:sz w:val="24"/>
        </w:rPr>
        <w:t>СПр</w:t>
      </w:r>
      <w:proofErr w:type="spellEnd"/>
      <w:r w:rsidRPr="00000F5C">
        <w:rPr>
          <w:rFonts w:ascii="Times New Roman" w:hAnsi="Times New Roman"/>
          <w:sz w:val="24"/>
        </w:rPr>
        <w:t xml:space="preserve">), выдвижение гипотез (ЕН) </w:t>
      </w:r>
    </w:p>
    <w:p w:rsidR="00000F5C" w:rsidRDefault="00000F5C" w:rsidP="00000F5C">
      <w:pPr>
        <w:spacing w:after="0"/>
        <w:ind w:firstLine="567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 xml:space="preserve">Выдвижение разнообразных идей. Учимся проявлять гибкость и беглость мышления. Разные сюжеты. </w:t>
      </w:r>
    </w:p>
    <w:p w:rsidR="00000F5C" w:rsidRDefault="00000F5C" w:rsidP="00000F5C">
      <w:pPr>
        <w:spacing w:after="0"/>
        <w:ind w:firstLine="567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 xml:space="preserve">Выдвижение </w:t>
      </w:r>
      <w:proofErr w:type="spellStart"/>
      <w:r w:rsidRPr="00000F5C">
        <w:rPr>
          <w:rFonts w:ascii="Times New Roman" w:hAnsi="Times New Roman"/>
          <w:sz w:val="24"/>
        </w:rPr>
        <w:t>креативных</w:t>
      </w:r>
      <w:proofErr w:type="spellEnd"/>
      <w:r w:rsidRPr="00000F5C">
        <w:rPr>
          <w:rFonts w:ascii="Times New Roman" w:hAnsi="Times New Roman"/>
          <w:sz w:val="24"/>
        </w:rPr>
        <w:t xml:space="preserve"> идей и их доработка</w:t>
      </w:r>
      <w:proofErr w:type="gramStart"/>
      <w:r w:rsidRPr="00000F5C">
        <w:rPr>
          <w:rFonts w:ascii="Times New Roman" w:hAnsi="Times New Roman"/>
          <w:sz w:val="24"/>
        </w:rPr>
        <w:t xml:space="preserve"> .</w:t>
      </w:r>
      <w:proofErr w:type="gramEnd"/>
      <w:r w:rsidRPr="00000F5C">
        <w:rPr>
          <w:rFonts w:ascii="Times New Roman" w:hAnsi="Times New Roman"/>
          <w:sz w:val="24"/>
        </w:rPr>
        <w:t xml:space="preserve"> Оригинальность и проработанность. Когда возникает необходимость доработать идею? Моделируем ситуацию: нужна доработка идеи. </w:t>
      </w:r>
    </w:p>
    <w:p w:rsidR="00000F5C" w:rsidRDefault="00000F5C" w:rsidP="00000F5C">
      <w:pPr>
        <w:spacing w:after="0"/>
        <w:ind w:firstLine="567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>От выдвижения до доработки идей. Создание продукта. Выполнение проекта на основе комплексного задания.</w:t>
      </w:r>
    </w:p>
    <w:p w:rsidR="00000F5C" w:rsidRDefault="00000F5C" w:rsidP="00000F5C">
      <w:pPr>
        <w:spacing w:after="0"/>
        <w:ind w:firstLine="567"/>
        <w:rPr>
          <w:rFonts w:ascii="Times New Roman" w:hAnsi="Times New Roman"/>
          <w:sz w:val="24"/>
        </w:rPr>
      </w:pPr>
      <w:r w:rsidRPr="00000F5C">
        <w:rPr>
          <w:rFonts w:ascii="Times New Roman" w:hAnsi="Times New Roman"/>
          <w:sz w:val="24"/>
        </w:rPr>
        <w:t>Диагностика и рефлексия. Самооценка. Выполнение итоговой работы</w:t>
      </w:r>
    </w:p>
    <w:p w:rsidR="005B5A92" w:rsidRDefault="005B5A92" w:rsidP="005B5A92">
      <w:pPr>
        <w:spacing w:after="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spellStart"/>
      <w:r w:rsidRPr="005B5A92">
        <w:rPr>
          <w:rFonts w:ascii="Times New Roman" w:hAnsi="Times New Roman"/>
          <w:sz w:val="24"/>
        </w:rPr>
        <w:t>Креативность</w:t>
      </w:r>
      <w:proofErr w:type="spellEnd"/>
      <w:r w:rsidRPr="005B5A92">
        <w:rPr>
          <w:rFonts w:ascii="Times New Roman" w:hAnsi="Times New Roman"/>
          <w:sz w:val="24"/>
        </w:rPr>
        <w:t xml:space="preserve"> в учебных ситуациях и ситуациях социального взаимодействия. Анализ моделей и ситуаций</w:t>
      </w:r>
      <w:proofErr w:type="gramStart"/>
      <w:r w:rsidRPr="005B5A92">
        <w:rPr>
          <w:rFonts w:ascii="Times New Roman" w:hAnsi="Times New Roman"/>
          <w:sz w:val="24"/>
        </w:rPr>
        <w:t xml:space="preserve"> .</w:t>
      </w:r>
      <w:proofErr w:type="gramEnd"/>
      <w:r w:rsidRPr="005B5A92">
        <w:rPr>
          <w:rFonts w:ascii="Times New Roman" w:hAnsi="Times New Roman"/>
          <w:sz w:val="24"/>
        </w:rPr>
        <w:t xml:space="preserve"> </w:t>
      </w:r>
    </w:p>
    <w:p w:rsidR="005B5A92" w:rsidRDefault="005B5A92" w:rsidP="005B5A92">
      <w:pPr>
        <w:spacing w:after="0"/>
        <w:ind w:firstLine="567"/>
        <w:rPr>
          <w:rFonts w:ascii="Times New Roman" w:hAnsi="Times New Roman"/>
          <w:sz w:val="24"/>
        </w:rPr>
      </w:pPr>
      <w:r w:rsidRPr="005B5A92">
        <w:rPr>
          <w:rFonts w:ascii="Times New Roman" w:hAnsi="Times New Roman"/>
          <w:sz w:val="24"/>
        </w:rPr>
        <w:t xml:space="preserve">Модели заданий: тематика и названия, </w:t>
      </w:r>
      <w:proofErr w:type="spellStart"/>
      <w:r w:rsidRPr="005B5A92">
        <w:rPr>
          <w:rFonts w:ascii="Times New Roman" w:hAnsi="Times New Roman"/>
          <w:sz w:val="24"/>
        </w:rPr>
        <w:t>слоганы</w:t>
      </w:r>
      <w:proofErr w:type="spellEnd"/>
      <w:r w:rsidRPr="005B5A92">
        <w:rPr>
          <w:rFonts w:ascii="Times New Roman" w:hAnsi="Times New Roman"/>
          <w:sz w:val="24"/>
        </w:rPr>
        <w:t>, имена героев (ПС), схемы, опорные конспекты (</w:t>
      </w:r>
      <w:proofErr w:type="gramStart"/>
      <w:r w:rsidRPr="005B5A92">
        <w:rPr>
          <w:rFonts w:ascii="Times New Roman" w:hAnsi="Times New Roman"/>
          <w:sz w:val="24"/>
        </w:rPr>
        <w:t>ВС</w:t>
      </w:r>
      <w:proofErr w:type="gramEnd"/>
      <w:r w:rsidRPr="005B5A92">
        <w:rPr>
          <w:rFonts w:ascii="Times New Roman" w:hAnsi="Times New Roman"/>
          <w:sz w:val="24"/>
        </w:rPr>
        <w:t>), социальные инициативы и взаимодействия (</w:t>
      </w:r>
      <w:proofErr w:type="spellStart"/>
      <w:r w:rsidRPr="005B5A92">
        <w:rPr>
          <w:rFonts w:ascii="Times New Roman" w:hAnsi="Times New Roman"/>
          <w:sz w:val="24"/>
        </w:rPr>
        <w:t>СПр</w:t>
      </w:r>
      <w:proofErr w:type="spellEnd"/>
      <w:r w:rsidRPr="005B5A92">
        <w:rPr>
          <w:rFonts w:ascii="Times New Roman" w:hAnsi="Times New Roman"/>
          <w:sz w:val="24"/>
        </w:rPr>
        <w:t>), изобретательство и рационализаторство (</w:t>
      </w:r>
      <w:proofErr w:type="spellStart"/>
      <w:r w:rsidRPr="005B5A92">
        <w:rPr>
          <w:rFonts w:ascii="Times New Roman" w:hAnsi="Times New Roman"/>
          <w:sz w:val="24"/>
        </w:rPr>
        <w:t>ЕНПр</w:t>
      </w:r>
      <w:proofErr w:type="spellEnd"/>
      <w:r w:rsidRPr="005B5A92">
        <w:rPr>
          <w:rFonts w:ascii="Times New Roman" w:hAnsi="Times New Roman"/>
          <w:sz w:val="24"/>
        </w:rPr>
        <w:t xml:space="preserve">) . </w:t>
      </w:r>
    </w:p>
    <w:p w:rsidR="005B5A92" w:rsidRDefault="005B5A92" w:rsidP="005B5A92">
      <w:pPr>
        <w:spacing w:after="0"/>
        <w:ind w:firstLine="567"/>
        <w:rPr>
          <w:rFonts w:ascii="Times New Roman" w:hAnsi="Times New Roman"/>
          <w:sz w:val="24"/>
        </w:rPr>
      </w:pPr>
      <w:r w:rsidRPr="005B5A92">
        <w:rPr>
          <w:rFonts w:ascii="Times New Roman" w:hAnsi="Times New Roman"/>
          <w:sz w:val="24"/>
        </w:rPr>
        <w:t>Выдвижение разнообразных идей. Проявляем гибкость и беглость мышления при решении школьных проблем</w:t>
      </w:r>
      <w:proofErr w:type="gramStart"/>
      <w:r w:rsidRPr="005B5A92">
        <w:rPr>
          <w:rFonts w:ascii="Times New Roman" w:hAnsi="Times New Roman"/>
          <w:sz w:val="24"/>
        </w:rPr>
        <w:t xml:space="preserve"> .</w:t>
      </w:r>
      <w:proofErr w:type="gramEnd"/>
      <w:r w:rsidRPr="005B5A92">
        <w:rPr>
          <w:rFonts w:ascii="Times New Roman" w:hAnsi="Times New Roman"/>
          <w:sz w:val="24"/>
        </w:rPr>
        <w:t xml:space="preserve"> Использование имеющихся знаний для </w:t>
      </w:r>
      <w:proofErr w:type="spellStart"/>
      <w:r w:rsidRPr="005B5A92">
        <w:rPr>
          <w:rFonts w:ascii="Times New Roman" w:hAnsi="Times New Roman"/>
          <w:sz w:val="24"/>
        </w:rPr>
        <w:t>креативного</w:t>
      </w:r>
      <w:proofErr w:type="spellEnd"/>
      <w:r w:rsidRPr="005B5A92">
        <w:rPr>
          <w:rFonts w:ascii="Times New Roman" w:hAnsi="Times New Roman"/>
          <w:sz w:val="24"/>
        </w:rPr>
        <w:t xml:space="preserve"> решения учебных проблем . </w:t>
      </w:r>
    </w:p>
    <w:p w:rsidR="005B5A92" w:rsidRDefault="005B5A92" w:rsidP="005B5A92">
      <w:pPr>
        <w:spacing w:after="0"/>
        <w:ind w:firstLine="567"/>
        <w:rPr>
          <w:rFonts w:ascii="Times New Roman" w:hAnsi="Times New Roman"/>
          <w:sz w:val="24"/>
        </w:rPr>
      </w:pPr>
      <w:r w:rsidRPr="005B5A92">
        <w:rPr>
          <w:rFonts w:ascii="Times New Roman" w:hAnsi="Times New Roman"/>
          <w:sz w:val="24"/>
        </w:rPr>
        <w:t xml:space="preserve"> Выдвижение </w:t>
      </w:r>
      <w:proofErr w:type="spellStart"/>
      <w:r w:rsidRPr="005B5A92">
        <w:rPr>
          <w:rFonts w:ascii="Times New Roman" w:hAnsi="Times New Roman"/>
          <w:sz w:val="24"/>
        </w:rPr>
        <w:t>креативных</w:t>
      </w:r>
      <w:proofErr w:type="spellEnd"/>
      <w:r w:rsidRPr="005B5A92">
        <w:rPr>
          <w:rFonts w:ascii="Times New Roman" w:hAnsi="Times New Roman"/>
          <w:sz w:val="24"/>
        </w:rPr>
        <w:t xml:space="preserve"> идей и их доработка. Оригинальность и проработанность. Когда на уроке мне помогла </w:t>
      </w:r>
      <w:proofErr w:type="spellStart"/>
      <w:r w:rsidRPr="005B5A92">
        <w:rPr>
          <w:rFonts w:ascii="Times New Roman" w:hAnsi="Times New Roman"/>
          <w:sz w:val="24"/>
        </w:rPr>
        <w:t>креативность</w:t>
      </w:r>
      <w:proofErr w:type="spellEnd"/>
      <w:r w:rsidRPr="005B5A92">
        <w:rPr>
          <w:rFonts w:ascii="Times New Roman" w:hAnsi="Times New Roman"/>
          <w:sz w:val="24"/>
        </w:rPr>
        <w:t xml:space="preserve">? Моделируем учебную ситуацию: как можно проявить </w:t>
      </w:r>
      <w:proofErr w:type="spellStart"/>
      <w:r w:rsidRPr="005B5A92">
        <w:rPr>
          <w:rFonts w:ascii="Times New Roman" w:hAnsi="Times New Roman"/>
          <w:sz w:val="24"/>
        </w:rPr>
        <w:t>креативность</w:t>
      </w:r>
      <w:proofErr w:type="spellEnd"/>
      <w:r w:rsidRPr="005B5A92">
        <w:rPr>
          <w:rFonts w:ascii="Times New Roman" w:hAnsi="Times New Roman"/>
          <w:sz w:val="24"/>
        </w:rPr>
        <w:t xml:space="preserve"> при выполнении задания. </w:t>
      </w:r>
    </w:p>
    <w:p w:rsidR="005B5A92" w:rsidRDefault="005B5A92" w:rsidP="005B5A92">
      <w:pPr>
        <w:spacing w:after="0"/>
        <w:ind w:firstLine="567"/>
        <w:rPr>
          <w:rFonts w:ascii="Times New Roman" w:hAnsi="Times New Roman"/>
          <w:sz w:val="24"/>
        </w:rPr>
      </w:pPr>
      <w:r w:rsidRPr="005B5A92">
        <w:rPr>
          <w:rFonts w:ascii="Times New Roman" w:hAnsi="Times New Roman"/>
          <w:sz w:val="24"/>
        </w:rPr>
        <w:t>От выдвижения до доработки идей. Создание продукта. Выполнение проекта на основе комплексного задания</w:t>
      </w:r>
      <w:r>
        <w:rPr>
          <w:rFonts w:ascii="Times New Roman" w:hAnsi="Times New Roman"/>
          <w:sz w:val="24"/>
        </w:rPr>
        <w:t>.</w:t>
      </w:r>
    </w:p>
    <w:p w:rsidR="005B5A92" w:rsidRPr="005B5A92" w:rsidRDefault="005B5A92" w:rsidP="005B5A92">
      <w:pPr>
        <w:spacing w:after="0"/>
        <w:ind w:firstLine="567"/>
        <w:rPr>
          <w:rFonts w:ascii="Times New Roman" w:hAnsi="Times New Roman"/>
          <w:sz w:val="24"/>
        </w:rPr>
      </w:pPr>
      <w:r w:rsidRPr="005B5A92">
        <w:rPr>
          <w:rFonts w:ascii="Times New Roman" w:hAnsi="Times New Roman"/>
          <w:sz w:val="24"/>
        </w:rPr>
        <w:t xml:space="preserve"> Диагностика и рефлексия. Самооценка. Выполнение итоговой работы</w:t>
      </w:r>
    </w:p>
    <w:p w:rsidR="005B5A92" w:rsidRDefault="005B5A92" w:rsidP="00E61092">
      <w:pPr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Промежуточная и итоговая аттестация (2 часа)</w:t>
      </w:r>
    </w:p>
    <w:p w:rsidR="00000F5C" w:rsidRDefault="00000F5C" w:rsidP="00E61092">
      <w:pPr>
        <w:ind w:firstLine="567"/>
        <w:rPr>
          <w:rFonts w:ascii="Times New Roman" w:hAnsi="Times New Roman"/>
          <w:b/>
          <w:sz w:val="24"/>
        </w:rPr>
      </w:pPr>
      <w:r w:rsidRPr="00000F5C">
        <w:rPr>
          <w:rFonts w:ascii="Times New Roman" w:hAnsi="Times New Roman"/>
          <w:b/>
          <w:sz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285FF2" w:rsidTr="00285FF2">
        <w:tc>
          <w:tcPr>
            <w:tcW w:w="1242" w:type="dxa"/>
          </w:tcPr>
          <w:p w:rsidR="00285FF2" w:rsidRDefault="00285FF2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8329" w:type="dxa"/>
          </w:tcPr>
          <w:p w:rsidR="00285FF2" w:rsidRDefault="00285FF2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285FF2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285FF2" w:rsidP="00285FF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285FF2">
              <w:rPr>
                <w:rFonts w:ascii="Times New Roman" w:hAnsi="Times New Roman"/>
                <w:b/>
                <w:sz w:val="24"/>
              </w:rPr>
              <w:t xml:space="preserve">«Учимся мыслить </w:t>
            </w:r>
            <w:proofErr w:type="spellStart"/>
            <w:r w:rsidRPr="00285FF2">
              <w:rPr>
                <w:rFonts w:ascii="Times New Roman" w:hAnsi="Times New Roman"/>
                <w:b/>
                <w:sz w:val="24"/>
              </w:rPr>
              <w:t>креативно</w:t>
            </w:r>
            <w:proofErr w:type="spellEnd"/>
            <w:r w:rsidRPr="00285FF2">
              <w:rPr>
                <w:rFonts w:ascii="Times New Roman" w:hAnsi="Times New Roman"/>
                <w:b/>
                <w:sz w:val="24"/>
              </w:rPr>
              <w:t>» (10 часов)</w:t>
            </w:r>
          </w:p>
          <w:p w:rsidR="00285FF2" w:rsidRDefault="00285FF2" w:rsidP="00285FF2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000F5C">
              <w:rPr>
                <w:rFonts w:ascii="Times New Roman" w:hAnsi="Times New Roman"/>
                <w:sz w:val="24"/>
              </w:rPr>
              <w:t>Креативность</w:t>
            </w:r>
            <w:proofErr w:type="spellEnd"/>
            <w:r w:rsidRPr="00000F5C">
              <w:rPr>
                <w:rFonts w:ascii="Times New Roman" w:hAnsi="Times New Roman"/>
                <w:sz w:val="24"/>
              </w:rPr>
              <w:t xml:space="preserve"> в бытовых и учебных ситуациях: модели и ситуации.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>Выдвижение разнообразных идей.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 xml:space="preserve">Выдвижение </w:t>
            </w:r>
            <w:proofErr w:type="spellStart"/>
            <w:r w:rsidRPr="00000F5C">
              <w:rPr>
                <w:rFonts w:ascii="Times New Roman" w:hAnsi="Times New Roman"/>
                <w:sz w:val="24"/>
              </w:rPr>
              <w:t>креативных</w:t>
            </w:r>
            <w:proofErr w:type="spellEnd"/>
            <w:r w:rsidRPr="00000F5C">
              <w:rPr>
                <w:rFonts w:ascii="Times New Roman" w:hAnsi="Times New Roman"/>
                <w:sz w:val="24"/>
              </w:rPr>
              <w:t xml:space="preserve"> идей и их доработка.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 xml:space="preserve">Выдвижение </w:t>
            </w:r>
            <w:proofErr w:type="spellStart"/>
            <w:r w:rsidRPr="00000F5C">
              <w:rPr>
                <w:rFonts w:ascii="Times New Roman" w:hAnsi="Times New Roman"/>
                <w:sz w:val="24"/>
              </w:rPr>
              <w:t>креативных</w:t>
            </w:r>
            <w:proofErr w:type="spellEnd"/>
            <w:r w:rsidRPr="00000F5C">
              <w:rPr>
                <w:rFonts w:ascii="Times New Roman" w:hAnsi="Times New Roman"/>
                <w:sz w:val="24"/>
              </w:rPr>
              <w:t xml:space="preserve"> идей и их доработка.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>От выдвижения до доработки идей. Создание продукта.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>От выдвижения до доработки идей. Создание продукта.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Разные образы и ассоциации.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Разные образы и ассоциации.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>Как вдохнуть в идею жизнь?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>Как вдохнуть в идею жизнь?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000F5C">
              <w:rPr>
                <w:rFonts w:ascii="Times New Roman" w:hAnsi="Times New Roman"/>
                <w:b/>
                <w:sz w:val="24"/>
              </w:rPr>
              <w:t xml:space="preserve">«Проявляем </w:t>
            </w:r>
            <w:proofErr w:type="spellStart"/>
            <w:r w:rsidRPr="00000F5C">
              <w:rPr>
                <w:rFonts w:ascii="Times New Roman" w:hAnsi="Times New Roman"/>
                <w:b/>
                <w:sz w:val="24"/>
              </w:rPr>
              <w:t>креативность</w:t>
            </w:r>
            <w:proofErr w:type="spellEnd"/>
            <w:r w:rsidRPr="00000F5C">
              <w:rPr>
                <w:rFonts w:ascii="Times New Roman" w:hAnsi="Times New Roman"/>
                <w:b/>
                <w:sz w:val="24"/>
              </w:rPr>
              <w:t xml:space="preserve"> на уроках, в школе и в жизни» (</w:t>
            </w:r>
            <w:r>
              <w:rPr>
                <w:rFonts w:ascii="Times New Roman" w:hAnsi="Times New Roman"/>
                <w:b/>
                <w:sz w:val="24"/>
              </w:rPr>
              <w:t>21</w:t>
            </w:r>
            <w:r w:rsidRPr="00000F5C">
              <w:rPr>
                <w:rFonts w:ascii="Times New Roman" w:hAnsi="Times New Roman"/>
                <w:b/>
                <w:sz w:val="24"/>
              </w:rPr>
              <w:t xml:space="preserve"> ч)</w:t>
            </w:r>
          </w:p>
          <w:p w:rsidR="003700D6" w:rsidRDefault="003700D6" w:rsidP="008A3D70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000F5C">
              <w:rPr>
                <w:rFonts w:ascii="Times New Roman" w:hAnsi="Times New Roman"/>
                <w:sz w:val="24"/>
              </w:rPr>
              <w:t>Креативность</w:t>
            </w:r>
            <w:proofErr w:type="spellEnd"/>
            <w:r w:rsidRPr="00000F5C">
              <w:rPr>
                <w:rFonts w:ascii="Times New Roman" w:hAnsi="Times New Roman"/>
                <w:sz w:val="24"/>
              </w:rPr>
              <w:t xml:space="preserve"> в учебных ситуациях и ситуациях межличностного взаимодействия.</w:t>
            </w:r>
            <w:r>
              <w:rPr>
                <w:rFonts w:ascii="Times New Roman" w:hAnsi="Times New Roman"/>
                <w:sz w:val="24"/>
              </w:rPr>
              <w:t xml:space="preserve"> Сюжеты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Сценарии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Эмблемы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Плакаты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Постеры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Значки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Выдвижение гипотез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3700D6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5B5A92">
              <w:rPr>
                <w:rFonts w:ascii="Times New Roman" w:hAnsi="Times New Roman"/>
                <w:sz w:val="24"/>
              </w:rPr>
              <w:t>Креативность</w:t>
            </w:r>
            <w:proofErr w:type="spellEnd"/>
            <w:r w:rsidRPr="005B5A92">
              <w:rPr>
                <w:rFonts w:ascii="Times New Roman" w:hAnsi="Times New Roman"/>
                <w:sz w:val="24"/>
              </w:rPr>
              <w:t xml:space="preserve"> в учебных ситуациях и ситуациях социального взаимодействия.</w:t>
            </w:r>
            <w:r>
              <w:rPr>
                <w:rFonts w:ascii="Times New Roman" w:hAnsi="Times New Roman"/>
                <w:sz w:val="24"/>
              </w:rPr>
              <w:t xml:space="preserve"> Тематика и названия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3700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5B5A92">
              <w:rPr>
                <w:rFonts w:ascii="Times New Roman" w:hAnsi="Times New Roman"/>
                <w:sz w:val="24"/>
              </w:rPr>
              <w:t>ематика и названия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348AF" w:rsidP="003348A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</w:t>
            </w:r>
            <w:r w:rsidRPr="005B5A92">
              <w:rPr>
                <w:rFonts w:ascii="Times New Roman" w:hAnsi="Times New Roman"/>
                <w:sz w:val="24"/>
              </w:rPr>
              <w:t>ганы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8A3D70" w:rsidP="008A3D7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3700D6" w:rsidRPr="005B5A92">
              <w:rPr>
                <w:rFonts w:ascii="Times New Roman" w:hAnsi="Times New Roman"/>
                <w:sz w:val="24"/>
              </w:rPr>
              <w:t xml:space="preserve">мена героев 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8A3D70" w:rsidP="003700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Имена героев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Схемы и опорные конспекты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3700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5B5A92">
              <w:rPr>
                <w:rFonts w:ascii="Times New Roman" w:hAnsi="Times New Roman"/>
                <w:sz w:val="24"/>
              </w:rPr>
              <w:t xml:space="preserve">хемы, опорные конспекты 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3700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5B5A92">
              <w:rPr>
                <w:rFonts w:ascii="Times New Roman" w:hAnsi="Times New Roman"/>
                <w:sz w:val="24"/>
              </w:rPr>
              <w:t xml:space="preserve">оциальные инициативы и взаимодействия 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3700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5B5A92">
              <w:rPr>
                <w:rFonts w:ascii="Times New Roman" w:hAnsi="Times New Roman"/>
                <w:sz w:val="24"/>
              </w:rPr>
              <w:t xml:space="preserve">оциальные инициативы и взаимодействия </w:t>
            </w:r>
          </w:p>
        </w:tc>
      </w:tr>
      <w:tr w:rsidR="00285FF2" w:rsidTr="00285FF2">
        <w:tc>
          <w:tcPr>
            <w:tcW w:w="1242" w:type="dxa"/>
          </w:tcPr>
          <w:p w:rsidR="00285FF2" w:rsidRPr="00285FF2" w:rsidRDefault="00285FF2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285FF2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5B5A92">
              <w:rPr>
                <w:rFonts w:ascii="Times New Roman" w:hAnsi="Times New Roman"/>
                <w:sz w:val="24"/>
              </w:rPr>
              <w:t>зобретательство и рационализаторство</w:t>
            </w:r>
          </w:p>
        </w:tc>
      </w:tr>
      <w:tr w:rsidR="003700D6" w:rsidTr="00285FF2">
        <w:tc>
          <w:tcPr>
            <w:tcW w:w="1242" w:type="dxa"/>
          </w:tcPr>
          <w:p w:rsidR="003700D6" w:rsidRPr="00285FF2" w:rsidRDefault="003700D6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3700D6" w:rsidRDefault="003700D6" w:rsidP="004076D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5B5A92">
              <w:rPr>
                <w:rFonts w:ascii="Times New Roman" w:hAnsi="Times New Roman"/>
                <w:sz w:val="24"/>
              </w:rPr>
              <w:t>зобретательство и рационализаторство</w:t>
            </w:r>
          </w:p>
        </w:tc>
      </w:tr>
      <w:tr w:rsidR="003700D6" w:rsidTr="00285FF2">
        <w:tc>
          <w:tcPr>
            <w:tcW w:w="1242" w:type="dxa"/>
          </w:tcPr>
          <w:p w:rsidR="003700D6" w:rsidRPr="00285FF2" w:rsidRDefault="003700D6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3700D6" w:rsidRDefault="003700D6" w:rsidP="004076D5">
            <w:pPr>
              <w:spacing w:after="0"/>
              <w:rPr>
                <w:rFonts w:ascii="Times New Roman" w:hAnsi="Times New Roman"/>
                <w:sz w:val="24"/>
              </w:rPr>
            </w:pPr>
            <w:r w:rsidRPr="005B5A92">
              <w:rPr>
                <w:rFonts w:ascii="Times New Roman" w:hAnsi="Times New Roman"/>
                <w:sz w:val="24"/>
              </w:rPr>
              <w:t xml:space="preserve">Когда на уроке мне помогла </w:t>
            </w:r>
            <w:proofErr w:type="spellStart"/>
            <w:r w:rsidRPr="005B5A92">
              <w:rPr>
                <w:rFonts w:ascii="Times New Roman" w:hAnsi="Times New Roman"/>
                <w:sz w:val="24"/>
              </w:rPr>
              <w:t>креативность</w:t>
            </w:r>
            <w:proofErr w:type="spellEnd"/>
            <w:r w:rsidRPr="005B5A92">
              <w:rPr>
                <w:rFonts w:ascii="Times New Roman" w:hAnsi="Times New Roman"/>
                <w:sz w:val="24"/>
              </w:rPr>
              <w:t>?</w:t>
            </w:r>
          </w:p>
        </w:tc>
      </w:tr>
      <w:tr w:rsidR="003700D6" w:rsidTr="00285FF2">
        <w:tc>
          <w:tcPr>
            <w:tcW w:w="1242" w:type="dxa"/>
          </w:tcPr>
          <w:p w:rsidR="003700D6" w:rsidRPr="00285FF2" w:rsidRDefault="003700D6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3700D6" w:rsidRDefault="003700D6" w:rsidP="004076D5">
            <w:pPr>
              <w:spacing w:after="0"/>
              <w:rPr>
                <w:rFonts w:ascii="Times New Roman" w:hAnsi="Times New Roman"/>
                <w:sz w:val="24"/>
              </w:rPr>
            </w:pPr>
            <w:r w:rsidRPr="005B5A92">
              <w:rPr>
                <w:rFonts w:ascii="Times New Roman" w:hAnsi="Times New Roman"/>
                <w:sz w:val="24"/>
              </w:rPr>
              <w:t>Проявляем гибкость и беглость мышления при решении школьных проблем</w:t>
            </w:r>
            <w:proofErr w:type="gramStart"/>
            <w:r w:rsidRPr="005B5A92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</w:tr>
      <w:tr w:rsidR="003700D6" w:rsidTr="00285FF2">
        <w:tc>
          <w:tcPr>
            <w:tcW w:w="1242" w:type="dxa"/>
          </w:tcPr>
          <w:p w:rsidR="003700D6" w:rsidRPr="00285FF2" w:rsidRDefault="003700D6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3700D6" w:rsidRDefault="003700D6" w:rsidP="004076D5">
            <w:pPr>
              <w:spacing w:after="0"/>
              <w:rPr>
                <w:rFonts w:ascii="Times New Roman" w:hAnsi="Times New Roman"/>
                <w:sz w:val="24"/>
              </w:rPr>
            </w:pPr>
            <w:r w:rsidRPr="00000F5C">
              <w:rPr>
                <w:rFonts w:ascii="Times New Roman" w:hAnsi="Times New Roman"/>
                <w:sz w:val="24"/>
              </w:rPr>
              <w:t>Выполнение проекта</w:t>
            </w:r>
          </w:p>
        </w:tc>
      </w:tr>
      <w:tr w:rsidR="003700D6" w:rsidTr="00285FF2">
        <w:tc>
          <w:tcPr>
            <w:tcW w:w="1242" w:type="dxa"/>
          </w:tcPr>
          <w:p w:rsidR="003700D6" w:rsidRPr="00285FF2" w:rsidRDefault="003700D6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3700D6" w:rsidRDefault="003700D6" w:rsidP="00C80A6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  <w:r w:rsidR="00437314">
              <w:rPr>
                <w:rFonts w:ascii="Times New Roman" w:hAnsi="Times New Roman"/>
                <w:sz w:val="24"/>
              </w:rPr>
              <w:t>. Проект (теория)</w:t>
            </w:r>
          </w:p>
        </w:tc>
      </w:tr>
      <w:tr w:rsidR="003700D6" w:rsidTr="00285FF2">
        <w:tc>
          <w:tcPr>
            <w:tcW w:w="1242" w:type="dxa"/>
          </w:tcPr>
          <w:p w:rsidR="003700D6" w:rsidRPr="00285FF2" w:rsidRDefault="003700D6" w:rsidP="00285FF2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329" w:type="dxa"/>
          </w:tcPr>
          <w:p w:rsidR="003700D6" w:rsidRDefault="003700D6" w:rsidP="00285FF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</w:t>
            </w:r>
            <w:r w:rsidR="00437314">
              <w:rPr>
                <w:rFonts w:ascii="Times New Roman" w:hAnsi="Times New Roman"/>
                <w:sz w:val="24"/>
              </w:rPr>
              <w:t>. Проект (защита)</w:t>
            </w:r>
          </w:p>
        </w:tc>
      </w:tr>
    </w:tbl>
    <w:p w:rsidR="00285FF2" w:rsidRDefault="00285FF2" w:rsidP="00285FF2">
      <w:pPr>
        <w:spacing w:after="0"/>
        <w:ind w:firstLine="567"/>
        <w:rPr>
          <w:rFonts w:ascii="Times New Roman" w:hAnsi="Times New Roman"/>
          <w:sz w:val="24"/>
        </w:rPr>
      </w:pPr>
    </w:p>
    <w:p w:rsidR="00437314" w:rsidRDefault="00437314" w:rsidP="00285FF2">
      <w:pPr>
        <w:spacing w:after="0"/>
        <w:ind w:firstLine="567"/>
        <w:rPr>
          <w:rFonts w:ascii="Times New Roman" w:hAnsi="Times New Roman"/>
          <w:sz w:val="24"/>
        </w:rPr>
      </w:pPr>
    </w:p>
    <w:p w:rsidR="00437314" w:rsidRPr="0097309A" w:rsidRDefault="00437314" w:rsidP="0043731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309A">
        <w:rPr>
          <w:rFonts w:ascii="Times New Roman" w:eastAsia="Times New Roman" w:hAnsi="Times New Roman"/>
          <w:b/>
          <w:color w:val="252525"/>
          <w:sz w:val="24"/>
          <w:szCs w:val="24"/>
          <w:shd w:val="clear" w:color="auto" w:fill="FFFFFF"/>
          <w:lang w:eastAsia="ru-RU"/>
        </w:rPr>
        <w:lastRenderedPageBreak/>
        <w:t>Материально-техническое обеспече</w:t>
      </w:r>
      <w:r w:rsidRPr="0097309A">
        <w:rPr>
          <w:rFonts w:ascii="Times New Roman" w:eastAsia="Times New Roman" w:hAnsi="Times New Roman"/>
          <w:color w:val="252525"/>
          <w:sz w:val="24"/>
          <w:szCs w:val="24"/>
          <w:shd w:val="clear" w:color="auto" w:fill="FFFFFF"/>
          <w:lang w:eastAsia="ru-RU"/>
        </w:rPr>
        <w:t>ние</w:t>
      </w:r>
    </w:p>
    <w:p w:rsidR="00437314" w:rsidRPr="0097309A" w:rsidRDefault="00437314" w:rsidP="004373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ПК, учебная мебель (15 столов, 30 стульев),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установка</w:t>
      </w:r>
      <w:r w:rsidR="00F412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презентационный материал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37314" w:rsidRDefault="0043731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437314" w:rsidRDefault="00437314" w:rsidP="00285FF2">
      <w:pPr>
        <w:spacing w:after="0"/>
        <w:ind w:firstLine="567"/>
        <w:rPr>
          <w:rFonts w:ascii="Times New Roman" w:hAnsi="Times New Roman"/>
          <w:b/>
          <w:sz w:val="24"/>
        </w:rPr>
      </w:pPr>
      <w:r w:rsidRPr="00437314">
        <w:rPr>
          <w:rFonts w:ascii="Times New Roman" w:hAnsi="Times New Roman"/>
          <w:b/>
          <w:sz w:val="24"/>
        </w:rPr>
        <w:t>Контроль результатов программы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b/>
          <w:sz w:val="24"/>
          <w:lang w:bidi="ru-RU"/>
        </w:rPr>
      </w:pPr>
      <w:r w:rsidRPr="00437314">
        <w:rPr>
          <w:rFonts w:ascii="Times New Roman" w:hAnsi="Times New Roman"/>
          <w:b/>
          <w:sz w:val="24"/>
          <w:lang w:bidi="ru-RU"/>
        </w:rPr>
        <w:t>Промежуточная и итоговая аттестация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  <w:lang w:bidi="ru-RU"/>
        </w:rPr>
      </w:pPr>
      <w:r w:rsidRPr="00437314">
        <w:rPr>
          <w:rFonts w:ascii="Times New Roman" w:hAnsi="Times New Roman"/>
          <w:sz w:val="24"/>
          <w:lang w:bidi="ru-RU"/>
        </w:rPr>
        <w:t>Форма: проектная работа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  <w:lang w:bidi="ru-RU"/>
        </w:rPr>
      </w:pPr>
      <w:r w:rsidRPr="00437314">
        <w:rPr>
          <w:rFonts w:ascii="Times New Roman" w:hAnsi="Times New Roman"/>
          <w:sz w:val="24"/>
          <w:lang w:bidi="ru-RU"/>
        </w:rPr>
        <w:t xml:space="preserve">Содержание аттестации: 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Проект по выбранной теме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Критерии оценки: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1. Соответствие содержания теме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2. Раскрытие темы.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3. Наличие исследования.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b/>
          <w:sz w:val="24"/>
        </w:rPr>
      </w:pPr>
      <w:r w:rsidRPr="00437314">
        <w:rPr>
          <w:rFonts w:ascii="Times New Roman" w:hAnsi="Times New Roman"/>
          <w:b/>
          <w:sz w:val="24"/>
        </w:rPr>
        <w:t>Итоговая аттестация.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Защита проекта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Критерии оценки: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1. Наличие наглядности.</w:t>
      </w:r>
    </w:p>
    <w:p w:rsidR="00437314" w:rsidRPr="00437314" w:rsidRDefault="00437314" w:rsidP="00437314">
      <w:pPr>
        <w:spacing w:after="0"/>
        <w:ind w:firstLine="567"/>
        <w:rPr>
          <w:rFonts w:ascii="Times New Roman" w:hAnsi="Times New Roman"/>
          <w:sz w:val="24"/>
        </w:rPr>
      </w:pPr>
      <w:r w:rsidRPr="00437314">
        <w:rPr>
          <w:rFonts w:ascii="Times New Roman" w:hAnsi="Times New Roman"/>
          <w:sz w:val="24"/>
        </w:rPr>
        <w:t>2. Эрудированность.</w:t>
      </w:r>
    </w:p>
    <w:p w:rsidR="00437314" w:rsidRDefault="0043731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285FF2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lastRenderedPageBreak/>
        <w:t>Личностные результаты: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готовность к саморазвитию, самостоятельности и личностному самоопределению;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ориентация на моральные ценности и нормы в ситуациях нравственного выбора;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готовность к разнообразной совместной деятельности;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 xml:space="preserve">- проявление уважения к людям любого труда и результатам трудовой деятельности; 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 xml:space="preserve">Личностные результаты, обеспечивающие адаптацию </w:t>
      </w:r>
      <w:proofErr w:type="gramStart"/>
      <w:r w:rsidRPr="00B32E54">
        <w:rPr>
          <w:rFonts w:ascii="Times New Roman" w:hAnsi="Times New Roman"/>
          <w:b/>
          <w:sz w:val="24"/>
        </w:rPr>
        <w:t>обучающегося</w:t>
      </w:r>
      <w:proofErr w:type="gramEnd"/>
      <w:r w:rsidRPr="00B32E54">
        <w:rPr>
          <w:rFonts w:ascii="Times New Roman" w:hAnsi="Times New Roman"/>
          <w:b/>
          <w:sz w:val="24"/>
        </w:rPr>
        <w:t xml:space="preserve"> к изменяющимся условиям социальной и природной среды: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освоение социального опыта, основных социальных ролей; осознание личной ответственности за свои поступки в мире;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других.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Личностные результаты, связанные с формированием экологической культуры: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умение анализировать и выявлять взаимосвязи природы, общества и экономики;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proofErr w:type="spellStart"/>
      <w:r w:rsidRPr="00B32E54">
        <w:rPr>
          <w:rFonts w:ascii="Times New Roman" w:hAnsi="Times New Roman"/>
          <w:b/>
          <w:sz w:val="24"/>
        </w:rPr>
        <w:t>Метапредметные</w:t>
      </w:r>
      <w:proofErr w:type="spellEnd"/>
      <w:r w:rsidRPr="00B32E54">
        <w:rPr>
          <w:rFonts w:ascii="Times New Roman" w:hAnsi="Times New Roman"/>
          <w:b/>
          <w:sz w:val="24"/>
        </w:rPr>
        <w:t xml:space="preserve"> результаты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способность их использовать в учебной, познавательной и социальной практике;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lastRenderedPageBreak/>
        <w:t>- способность организовать и реализовать собственную познавательную деятельность;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предлагать критерии для выявления закономерностей и противоречий.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2) базовые исследовательские действия: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использовать вопросы как исследовательский инструмент познания;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формировать гипотезу об истинности собственных суждений и суждений других, аргументировать свою позицию, мнение.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3) работа с информацией: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выбирать, анализировать, систематизировать и интерпретировать информацию различных видов и форм представления.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Овладение универсальными учебными коммуникативными действиями: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proofErr w:type="gramStart"/>
      <w:r w:rsidRPr="00B32E54">
        <w:rPr>
          <w:rFonts w:ascii="Times New Roman" w:hAnsi="Times New Roman"/>
          <w:b/>
          <w:sz w:val="24"/>
        </w:rPr>
        <w:t>1) 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 понимать намерения других, проявлять уважительное отношение к собеседнику и в корректной форме формулировать свои возражения.</w:t>
      </w:r>
      <w:proofErr w:type="gramEnd"/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2) 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задачи.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Овладение универсальными учебными регулятивными действиями: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 xml:space="preserve">1) самоорганизация: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 xml:space="preserve">2) самоконтроль:  владеть способами самоконтроля, </w:t>
      </w:r>
      <w:proofErr w:type="spellStart"/>
      <w:r w:rsidRPr="00B32E54">
        <w:rPr>
          <w:rFonts w:ascii="Times New Roman" w:hAnsi="Times New Roman"/>
          <w:b/>
          <w:sz w:val="24"/>
        </w:rPr>
        <w:t>самомотивации</w:t>
      </w:r>
      <w:proofErr w:type="spellEnd"/>
      <w:r w:rsidRPr="00B32E54">
        <w:rPr>
          <w:rFonts w:ascii="Times New Roman" w:hAnsi="Times New Roman"/>
          <w:b/>
          <w:sz w:val="24"/>
        </w:rPr>
        <w:t xml:space="preserve"> и рефлексии;  давать адекватную оценку ситуации и предлагать план ее изменения; 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 xml:space="preserve">3) эмоциональный интеллект:  различать, называть и управлять собственными эмоциями и эмоциями других;  выявлять и анализировать причины эмоций; </w:t>
      </w:r>
      <w:r w:rsidRPr="00B32E54">
        <w:rPr>
          <w:rFonts w:ascii="Times New Roman" w:hAnsi="Times New Roman"/>
          <w:b/>
          <w:sz w:val="24"/>
        </w:rPr>
        <w:lastRenderedPageBreak/>
        <w:t>ставить себя на место другого человека, понимать мотивы и намерения другого; регулировать способ выражения эмоций;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4) принятие себя и других: 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6 осознавать невозможность контролировать все вокруг</w:t>
      </w:r>
      <w:proofErr w:type="gramStart"/>
      <w:r w:rsidRPr="00B32E54">
        <w:rPr>
          <w:rFonts w:ascii="Times New Roman" w:hAnsi="Times New Roman"/>
          <w:b/>
          <w:sz w:val="24"/>
        </w:rPr>
        <w:t xml:space="preserve"> .</w:t>
      </w:r>
      <w:proofErr w:type="gramEnd"/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Предметные результаты освоения программы.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способность с опорой на иллюстрации и/или описания ситуаций составлять названия, сюжеты и сценарии, диалоги и инсценировки;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проявлять творческое воображение, изображать предметы и явления;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демонстрировать с помощью рисунков смысл обсуждаемых терминов, суждений, выражений и т</w:t>
      </w:r>
      <w:proofErr w:type="gramStart"/>
      <w:r w:rsidRPr="00B32E54">
        <w:rPr>
          <w:rFonts w:ascii="Times New Roman" w:hAnsi="Times New Roman"/>
          <w:b/>
          <w:sz w:val="24"/>
        </w:rPr>
        <w:t xml:space="preserve"> .</w:t>
      </w:r>
      <w:proofErr w:type="spellStart"/>
      <w:proofErr w:type="gramEnd"/>
      <w:r w:rsidRPr="00B32E54">
        <w:rPr>
          <w:rFonts w:ascii="Times New Roman" w:hAnsi="Times New Roman"/>
          <w:b/>
          <w:sz w:val="24"/>
        </w:rPr>
        <w:t>п</w:t>
      </w:r>
      <w:proofErr w:type="spellEnd"/>
      <w:r w:rsidRPr="00B32E54">
        <w:rPr>
          <w:rFonts w:ascii="Times New Roman" w:hAnsi="Times New Roman"/>
          <w:b/>
          <w:sz w:val="24"/>
        </w:rPr>
        <w:t xml:space="preserve"> .;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 xml:space="preserve">- предлагать адекватные способы решения различных социальных проблем в области </w:t>
      </w:r>
      <w:proofErr w:type="spellStart"/>
      <w:r w:rsidRPr="00B32E54">
        <w:rPr>
          <w:rFonts w:ascii="Times New Roman" w:hAnsi="Times New Roman"/>
          <w:b/>
          <w:sz w:val="24"/>
        </w:rPr>
        <w:t>энерго</w:t>
      </w:r>
      <w:proofErr w:type="spellEnd"/>
      <w:r w:rsidRPr="00B32E54">
        <w:rPr>
          <w:rFonts w:ascii="Times New Roman" w:hAnsi="Times New Roman"/>
          <w:b/>
          <w:sz w:val="24"/>
        </w:rPr>
        <w:t>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:rsidR="00B32E54" w:rsidRP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>- ставить исследовательские вопросы, предлагать гипотезы, схемы экспериментов, предложения по изобретательству.</w:t>
      </w: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Развитие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креативного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мышления у учащихся через творческую деятельность</w:t>
      </w:r>
    </w:p>
    <w:p w:rsidR="00B32E54" w:rsidRDefault="00B32E54" w:rsidP="00B32E54">
      <w:pPr>
        <w:spacing w:after="0"/>
        <w:ind w:firstLine="567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B32E54" w:rsidRDefault="00B32E54" w:rsidP="00B32E54">
      <w:pPr>
        <w:spacing w:after="0"/>
        <w:ind w:firstLine="567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B32E54" w:rsidRDefault="00B32E54" w:rsidP="00B32E54">
      <w:pPr>
        <w:spacing w:after="0"/>
        <w:ind w:firstLine="567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Раздел 1. Введение.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Раздел 2. «Учимся мыслить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</w:t>
      </w:r>
      <w:proofErr w:type="spellEnd"/>
      <w:r>
        <w:rPr>
          <w:rFonts w:ascii="Verdana" w:hAnsi="Verdana"/>
          <w:color w:val="000000"/>
          <w:sz w:val="21"/>
          <w:szCs w:val="21"/>
        </w:rPr>
        <w:t>» 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Креативность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бытовых и учебных ситуациях: модели и ситуации. Модели заданий: названия и заголовки рисунки и формы, что скрыто за рисунком?; межличностные отношения; исследовательские вопросы.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Выдвижение разнообразных идей. Учимся проявлять гибкость и беглость мышления. Разные образы и ассоциации.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Выдвижение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креативных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идей и их доработка. Оригинальность и проработанность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К</w:t>
      </w:r>
      <w:proofErr w:type="gramEnd"/>
      <w:r>
        <w:rPr>
          <w:rFonts w:ascii="Verdana" w:hAnsi="Verdana"/>
          <w:color w:val="000000"/>
          <w:sz w:val="21"/>
          <w:szCs w:val="21"/>
        </w:rPr>
        <w:t>ак вдохнуть в идею жизнь? Моделируем ситуацию: нужны оригинальные идеи.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От выдвижения до доработки идей. Выполнение проекта на основе комплексного задания.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 Диагностика и рефлексия. Самооценка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Выполнение итоговой работы.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Раздел 3. «Проявляем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на уроках, в школе и в жизни».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1.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учебных ситуациях и ситуациях межличностного взаимодействия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Анализ моделей и ситуаций.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Модели заданий: сюжеты, сценарии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,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эмблемы, плакаты, </w:t>
      </w:r>
      <w:proofErr w:type="spellStart"/>
      <w:r>
        <w:rPr>
          <w:rFonts w:ascii="Verdana" w:hAnsi="Verdana"/>
          <w:color w:val="000000"/>
          <w:sz w:val="21"/>
          <w:szCs w:val="21"/>
        </w:rPr>
        <w:t>постеры</w:t>
      </w:r>
      <w:proofErr w:type="spellEnd"/>
      <w:r>
        <w:rPr>
          <w:rFonts w:ascii="Verdana" w:hAnsi="Verdana"/>
          <w:color w:val="000000"/>
          <w:sz w:val="21"/>
          <w:szCs w:val="21"/>
        </w:rPr>
        <w:t>, значки , проблемы экологии , выдвижение гипотез.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Выдвижение разнообразных идей. Учимся проявлять гибкость и беглость мышления. Разные сюжеты.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Выдвижение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креативных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идей и их доработка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Оригинальность и проработанность. Когда возникает необходимость доработать идею? Моделируем ситуацию: нужна доработка идеи.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От выдвижения до доработки идей. Создание продукта. Выполнение проекта на основе комплексного задания.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Креативность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в учебных ситуациях и ситуациях социального взаимодействия. Анализ моделей и ситуаций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.</w:t>
      </w:r>
      <w:proofErr w:type="gramEnd"/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Выдвижение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креативных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идей и их доработка. Оригинальность и проработанность. Когда на уроке мне помогла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? Моделируем учебную ситуацию: как можно проявить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креативность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при выполнении задания.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От выдвижения до доработки идей. Создание продукта. Выполнение проекта на основе комплексного задания.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Промежуточная и итоговая аттестация</w:t>
      </w: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Креативное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мышление» отражает новое направление функциональной грамотности. В настоящее время необходимо учитывать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 и донести до людей.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Привычка мыслить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широкого спектра проблем, с которыми современный человек встречается в различных реальных ситуациях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Задача и назначение модуля – дать общее представление о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</w:t>
      </w:r>
    </w:p>
    <w:p w:rsidR="00B32E54" w:rsidRDefault="00B32E54" w:rsidP="00B32E54">
      <w:pPr>
        <w:pStyle w:val="a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Содержание занятий направлено на формирование у обучающихся общего понимания особенностей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мышления. В ходе занятий моделируются ситуации, в которых уместно и целесообразно применять навыки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мышления, учащиеся осваивают систему базовых действий, лежащих в основе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мышления. Это позволяет в ходе учебно-проектной и учебно-исследовательской деятельности использовать освоенные навыки для развития и совершенствования </w:t>
      </w:r>
      <w:proofErr w:type="spellStart"/>
      <w:r>
        <w:rPr>
          <w:rFonts w:ascii="Verdana" w:hAnsi="Verdana"/>
          <w:color w:val="000000"/>
          <w:sz w:val="21"/>
          <w:szCs w:val="21"/>
        </w:rPr>
        <w:t>креативного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мышления.</w:t>
      </w: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</w:p>
    <w:p w:rsidR="00B32E54" w:rsidRPr="00437314" w:rsidRDefault="00B32E54" w:rsidP="00B32E54">
      <w:pPr>
        <w:spacing w:after="0"/>
        <w:ind w:firstLine="567"/>
        <w:rPr>
          <w:rFonts w:ascii="Times New Roman" w:hAnsi="Times New Roman"/>
          <w:b/>
          <w:sz w:val="24"/>
        </w:rPr>
      </w:pPr>
      <w:r w:rsidRPr="00B32E54">
        <w:rPr>
          <w:rFonts w:ascii="Times New Roman" w:hAnsi="Times New Roman"/>
          <w:b/>
          <w:sz w:val="24"/>
        </w:rPr>
        <w:t xml:space="preserve">163020, Архангельская область, </w:t>
      </w:r>
      <w:proofErr w:type="gramStart"/>
      <w:r w:rsidRPr="00B32E54">
        <w:rPr>
          <w:rFonts w:ascii="Times New Roman" w:hAnsi="Times New Roman"/>
          <w:b/>
          <w:sz w:val="24"/>
        </w:rPr>
        <w:t>г</w:t>
      </w:r>
      <w:proofErr w:type="gramEnd"/>
      <w:r w:rsidRPr="00B32E54">
        <w:rPr>
          <w:rFonts w:ascii="Times New Roman" w:hAnsi="Times New Roman"/>
          <w:b/>
          <w:sz w:val="24"/>
        </w:rPr>
        <w:t xml:space="preserve">. Архангельск, </w:t>
      </w:r>
      <w:proofErr w:type="spellStart"/>
      <w:r w:rsidRPr="00B32E54">
        <w:rPr>
          <w:rFonts w:ascii="Times New Roman" w:hAnsi="Times New Roman"/>
          <w:b/>
          <w:sz w:val="24"/>
        </w:rPr>
        <w:t>Соломбальский</w:t>
      </w:r>
      <w:proofErr w:type="spellEnd"/>
      <w:r w:rsidRPr="00B32E54">
        <w:rPr>
          <w:rFonts w:ascii="Times New Roman" w:hAnsi="Times New Roman"/>
          <w:b/>
          <w:sz w:val="24"/>
        </w:rPr>
        <w:t xml:space="preserve"> территориальный округ, ул. Маяковского, д.41</w:t>
      </w:r>
    </w:p>
    <w:sectPr w:rsidR="00B32E54" w:rsidRPr="00437314" w:rsidSect="0075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D1E8D"/>
    <w:multiLevelType w:val="hybridMultilevel"/>
    <w:tmpl w:val="A2508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092"/>
    <w:rsid w:val="00000F5C"/>
    <w:rsid w:val="000A6B40"/>
    <w:rsid w:val="00285FF2"/>
    <w:rsid w:val="003348AF"/>
    <w:rsid w:val="003700D6"/>
    <w:rsid w:val="00437314"/>
    <w:rsid w:val="005B5A92"/>
    <w:rsid w:val="005E5721"/>
    <w:rsid w:val="007553A3"/>
    <w:rsid w:val="008A3D70"/>
    <w:rsid w:val="0093164E"/>
    <w:rsid w:val="00932F8C"/>
    <w:rsid w:val="00B32E54"/>
    <w:rsid w:val="00E61092"/>
    <w:rsid w:val="00EB1576"/>
    <w:rsid w:val="00F412D6"/>
    <w:rsid w:val="00FC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5F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32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4474</Words>
  <Characters>25503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2024-08-29T10:15:00Z</dcterms:created>
  <dcterms:modified xsi:type="dcterms:W3CDTF">2024-10-03T09:07:00Z</dcterms:modified>
</cp:coreProperties>
</file>