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C6" w:rsidRDefault="00E76BC6" w:rsidP="00E76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BC6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E76BC6" w:rsidTr="00D11946">
        <w:tc>
          <w:tcPr>
            <w:tcW w:w="4785" w:type="dxa"/>
          </w:tcPr>
          <w:p w:rsidR="00E76BC6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E76BC6" w:rsidRPr="00042366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76BC6" w:rsidTr="00D11946">
        <w:tc>
          <w:tcPr>
            <w:tcW w:w="4785" w:type="dxa"/>
          </w:tcPr>
          <w:p w:rsidR="00E76BC6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с указанием количества часов на изучение</w:t>
            </w:r>
          </w:p>
        </w:tc>
        <w:tc>
          <w:tcPr>
            <w:tcW w:w="4786" w:type="dxa"/>
          </w:tcPr>
          <w:p w:rsidR="00E76BC6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 – 4 часа в неделю</w:t>
            </w:r>
          </w:p>
          <w:p w:rsidR="00E76BC6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 – 3 часа в неделю</w:t>
            </w:r>
          </w:p>
          <w:p w:rsidR="00E76BC6" w:rsidRPr="00042366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BC6" w:rsidTr="00D11946">
        <w:tc>
          <w:tcPr>
            <w:tcW w:w="4785" w:type="dxa"/>
          </w:tcPr>
          <w:p w:rsidR="00E76BC6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абочая программа</w:t>
            </w:r>
          </w:p>
        </w:tc>
        <w:tc>
          <w:tcPr>
            <w:tcW w:w="4786" w:type="dxa"/>
          </w:tcPr>
          <w:p w:rsidR="00E76BC6" w:rsidRPr="00FA674C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(с изменениями)</w:t>
            </w:r>
          </w:p>
          <w:p w:rsidR="00E76BC6" w:rsidRPr="00FA674C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Приказ Министерства образования и науки Российской Федерации от 06 октября 2009г. № 373  "Об утверждении и введение в действие федерального государственного образовательного стандарта начального общего образования" (ред. от 11.12.2020 № 712)</w:t>
            </w:r>
          </w:p>
          <w:p w:rsidR="00FA674C" w:rsidRPr="00FA674C" w:rsidRDefault="00E76BC6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- Рабочие программы.</w:t>
            </w:r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чтение: программа: 1-4 классы / </w:t>
            </w:r>
          </w:p>
          <w:p w:rsidR="00FA674C" w:rsidRPr="00FA674C" w:rsidRDefault="00FA674C" w:rsidP="00FA674C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FA674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https://rosuchebnik.ru/</w:t>
              </w:r>
            </w:hyperlink>
          </w:p>
          <w:p w:rsidR="00E76BC6" w:rsidRPr="00FA674C" w:rsidRDefault="00E76BC6" w:rsidP="00FA674C">
            <w:pPr>
              <w:tabs>
                <w:tab w:val="num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М. В. Литературное чтение. Примерные рабочие программы. Предметная линия учебников системы «Школа России». 1-4 классы https://catalog.prosv.ru</w:t>
            </w:r>
          </w:p>
        </w:tc>
      </w:tr>
      <w:tr w:rsidR="00E76BC6" w:rsidTr="00D11946">
        <w:tc>
          <w:tcPr>
            <w:tcW w:w="4785" w:type="dxa"/>
          </w:tcPr>
          <w:p w:rsidR="00E76BC6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786" w:type="dxa"/>
          </w:tcPr>
          <w:p w:rsidR="00E76BC6" w:rsidRPr="00FA674C" w:rsidRDefault="00E76BC6" w:rsidP="00D1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1 класс - Горецкий  В.Г., Кирюшкин В.А., Виноградская Л.А. и др. Азбука (в 2 частях) Акционерное общество "Издательство "Просвещение", 2021</w:t>
            </w:r>
          </w:p>
          <w:p w:rsidR="00FA674C" w:rsidRPr="00FA674C" w:rsidRDefault="00FA674C" w:rsidP="00D119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Л.Ф.,Горецкий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В.Г.,Виноградская</w:t>
            </w:r>
            <w:proofErr w:type="spellEnd"/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 (в 2 частях) Акционерное общество "Издательство "Просвещение", 2020</w:t>
            </w:r>
          </w:p>
          <w:p w:rsidR="00E76BC6" w:rsidRPr="00FA674C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2 класс -</w:t>
            </w:r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 Н.Ф., Хомякова И.С., Сафонова И.В. и др.; под ред. Виноградовой Н.Ф.Литературное чтение (в 2 частях) ООО  «Издательский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центр-Вентана-Граф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</w:p>
          <w:p w:rsidR="00FA674C" w:rsidRPr="00FA674C" w:rsidRDefault="00E76BC6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3 класс -</w:t>
            </w:r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Оморкова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М.И. Литературное чтение. 3 класс.  В 2ч. Вентана-Граф,.2019</w:t>
            </w: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BC6" w:rsidRPr="00FA674C" w:rsidRDefault="00E76BC6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4  класс -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Оморкова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 М.И. Литературное чтение. 4 класс.  В 2ч. </w:t>
            </w:r>
            <w:proofErr w:type="spellStart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E76BC6" w:rsidTr="00D11946">
        <w:tc>
          <w:tcPr>
            <w:tcW w:w="4785" w:type="dxa"/>
          </w:tcPr>
          <w:p w:rsidR="00E76BC6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 формы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E76BC6" w:rsidRPr="00FA674C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формы: индивидуальная, групповая, </w:t>
            </w:r>
          </w:p>
          <w:p w:rsidR="00E76BC6" w:rsidRPr="00FA674C" w:rsidRDefault="00E76BC6" w:rsidP="00FA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игра и др.</w:t>
            </w:r>
          </w:p>
        </w:tc>
      </w:tr>
      <w:tr w:rsidR="00E76BC6" w:rsidTr="00D11946">
        <w:tc>
          <w:tcPr>
            <w:tcW w:w="4785" w:type="dxa"/>
          </w:tcPr>
          <w:p w:rsidR="00E76BC6" w:rsidRDefault="00095704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E76BC6" w:rsidRPr="00FA674C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тестовая работа, самостоятельная работа, сообщение, творческое задание, словарная работа, проект  и др.)</w:t>
            </w:r>
          </w:p>
          <w:p w:rsidR="00E76BC6" w:rsidRPr="00FA674C" w:rsidRDefault="00E76BC6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Итоговый контроль (итоговая контрольная работа</w:t>
            </w:r>
            <w:r w:rsidR="00FA674C" w:rsidRPr="00FA674C">
              <w:rPr>
                <w:rFonts w:ascii="Times New Roman" w:hAnsi="Times New Roman" w:cs="Times New Roman"/>
                <w:sz w:val="24"/>
                <w:szCs w:val="24"/>
              </w:rPr>
              <w:t>,  диагностические задания «Проверь себя» на сформированность учебной и читательской деятельности</w:t>
            </w: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1596D" w:rsidRDefault="00E1596D" w:rsidP="00095704"/>
    <w:p w:rsidR="00E1596D" w:rsidRDefault="00E1596D" w:rsidP="00095704"/>
    <w:p w:rsidR="00E1596D" w:rsidRDefault="00E1596D" w:rsidP="00095704"/>
    <w:p w:rsidR="00E1596D" w:rsidRDefault="00E1596D" w:rsidP="00095704"/>
    <w:sectPr w:rsidR="00E1596D" w:rsidSect="00E76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76BC6"/>
    <w:rsid w:val="00095704"/>
    <w:rsid w:val="00144978"/>
    <w:rsid w:val="001E3F3E"/>
    <w:rsid w:val="002A01BD"/>
    <w:rsid w:val="002B4D9B"/>
    <w:rsid w:val="0043150F"/>
    <w:rsid w:val="005966D6"/>
    <w:rsid w:val="00604277"/>
    <w:rsid w:val="008A50C4"/>
    <w:rsid w:val="00916911"/>
    <w:rsid w:val="00C8562E"/>
    <w:rsid w:val="00D11946"/>
    <w:rsid w:val="00D20FB1"/>
    <w:rsid w:val="00D67937"/>
    <w:rsid w:val="00E1596D"/>
    <w:rsid w:val="00E64017"/>
    <w:rsid w:val="00E76BC6"/>
    <w:rsid w:val="00FA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6"/>
  </w:style>
  <w:style w:type="paragraph" w:styleId="2">
    <w:name w:val="heading 2"/>
    <w:basedOn w:val="a"/>
    <w:next w:val="a"/>
    <w:link w:val="20"/>
    <w:uiPriority w:val="9"/>
    <w:qFormat/>
    <w:rsid w:val="00C8562E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BC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A67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3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62E"/>
  </w:style>
  <w:style w:type="character" w:customStyle="1" w:styleId="20">
    <w:name w:val="Заголовок 2 Знак"/>
    <w:basedOn w:val="a0"/>
    <w:link w:val="2"/>
    <w:uiPriority w:val="9"/>
    <w:rsid w:val="00C8562E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E640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08D4-F872-4A54-A17E-29FA250F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Катерина</cp:lastModifiedBy>
  <cp:revision>9</cp:revision>
  <dcterms:created xsi:type="dcterms:W3CDTF">2022-01-12T18:11:00Z</dcterms:created>
  <dcterms:modified xsi:type="dcterms:W3CDTF">2022-01-13T07:38:00Z</dcterms:modified>
</cp:coreProperties>
</file>