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80" w:rsidRDefault="00AC6A80" w:rsidP="00AC6A8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Аннотация к </w:t>
      </w:r>
      <w:r w:rsidRPr="00AC6A80">
        <w:rPr>
          <w:rFonts w:ascii="Times New Roman" w:eastAsia="Calibri" w:hAnsi="Times New Roman" w:cs="Times New Roman"/>
          <w:sz w:val="24"/>
          <w:szCs w:val="24"/>
        </w:rPr>
        <w:t>рабочей программе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программы с указанием количества часов на изучение </w:t>
            </w:r>
          </w:p>
        </w:tc>
        <w:tc>
          <w:tcPr>
            <w:tcW w:w="4786" w:type="dxa"/>
          </w:tcPr>
          <w:p w:rsid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в неделю </w:t>
            </w:r>
          </w:p>
        </w:tc>
      </w:tr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</w:t>
            </w:r>
            <w:proofErr w:type="gramStart"/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 на</w:t>
            </w:r>
            <w:proofErr w:type="gramEnd"/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которых составлена рабочая программа </w:t>
            </w:r>
          </w:p>
        </w:tc>
        <w:tc>
          <w:tcPr>
            <w:tcW w:w="4786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от 29 декабря 2012 года «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273-ФЗ «Об образовании в Российской Федерации» (с изменениями)</w:t>
            </w:r>
          </w:p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- Приказ Министерства образования и науки Российской Федера</w:t>
            </w:r>
            <w:r w:rsidR="007B77BB">
              <w:rPr>
                <w:rFonts w:ascii="Times New Roman" w:eastAsia="Calibri" w:hAnsi="Times New Roman" w:cs="Times New Roman"/>
                <w:sz w:val="24"/>
                <w:szCs w:val="24"/>
              </w:rPr>
              <w:t>ции от 06 октября 2009г. № 373 «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и введение в действие федерального государственного образовательного стандарт</w:t>
            </w:r>
            <w:r w:rsidR="007B77BB">
              <w:rPr>
                <w:rFonts w:ascii="Times New Roman" w:eastAsia="Calibri" w:hAnsi="Times New Roman" w:cs="Times New Roman"/>
                <w:sz w:val="24"/>
                <w:szCs w:val="24"/>
              </w:rPr>
              <w:t>а начального общего образования»</w:t>
            </w:r>
            <w:bookmarkStart w:id="0" w:name="_GoBack"/>
            <w:bookmarkEnd w:id="0"/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(ред. от 11.12.2020 № 712)</w:t>
            </w:r>
          </w:p>
          <w:p w:rsidR="00AC6A80" w:rsidRPr="00AC6A80" w:rsidRDefault="007B77BB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Английский язык. 2—4 классы</w:t>
            </w:r>
            <w:r w:rsidR="00AC6A80"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: рабочая программа/ О. В. Афанасьева, И. В. Михеева, Н. В. Языкова, Е. А. Колесникова/М.: Дрофа, 2017</w:t>
            </w:r>
          </w:p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 Михеева И.В. Английский язык (в 2 частях)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класс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, М. Дрофа, 2021</w:t>
            </w:r>
          </w:p>
          <w:p w:rsid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 Английский язык 3 класс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«Просвещение», 2019</w:t>
            </w:r>
          </w:p>
          <w:p w:rsidR="00AC6A80" w:rsidRPr="00AC6A80" w:rsidRDefault="00F01493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 Английский язык 4 класс</w:t>
            </w:r>
            <w:r w:rsidRPr="00F0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 «Просвещение», 2020</w:t>
            </w:r>
          </w:p>
        </w:tc>
      </w:tr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формы и методы работы с обучающимися</w:t>
            </w:r>
          </w:p>
        </w:tc>
        <w:tc>
          <w:tcPr>
            <w:tcW w:w="4786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формы: и</w:t>
            </w:r>
            <w:r w:rsidR="00F01493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ндивидуальная, парная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0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групповая;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методы:</w:t>
            </w:r>
            <w:r w:rsidR="00F0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93">
              <w:rPr>
                <w:rFonts w:ascii="Times New Roman" w:eastAsia="Calibri" w:hAnsi="Times New Roman" w:cs="Times New Roman"/>
                <w:sz w:val="24"/>
                <w:szCs w:val="24"/>
              </w:rPr>
              <w:t>аудиотренинг</w:t>
            </w:r>
            <w:proofErr w:type="spellEnd"/>
            <w:r w:rsidR="00F01493">
              <w:rPr>
                <w:rFonts w:ascii="Times New Roman" w:eastAsia="Calibri" w:hAnsi="Times New Roman" w:cs="Times New Roman"/>
                <w:sz w:val="24"/>
                <w:szCs w:val="24"/>
              </w:rPr>
              <w:t>, ролевые и дидактические игры, рассказ, беседа</w:t>
            </w:r>
            <w:r w:rsidR="00D4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работа с учебником и рабочей тетрадью, </w:t>
            </w:r>
            <w:r w:rsidR="00D41765" w:rsidRPr="00D41765">
              <w:rPr>
                <w:rFonts w:ascii="Times New Roman" w:eastAsia="Calibri" w:hAnsi="Times New Roman" w:cs="Times New Roman"/>
                <w:sz w:val="24"/>
                <w:szCs w:val="24"/>
              </w:rPr>
              <w:t>устные, письменные проверки</w:t>
            </w:r>
            <w:r w:rsidR="00D4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изученного материала</w:t>
            </w:r>
          </w:p>
        </w:tc>
      </w:tr>
      <w:tr w:rsidR="00AC6A80" w:rsidRPr="00AC6A80" w:rsidTr="00490249">
        <w:tc>
          <w:tcPr>
            <w:tcW w:w="4785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C6A80" w:rsidRPr="00AC6A80" w:rsidRDefault="00AC6A80" w:rsidP="00AC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(устный опрос, тестовая </w:t>
            </w:r>
            <w:r w:rsidR="00A53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работа, самостоятельная работа, 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</w:t>
            </w:r>
            <w:r w:rsidR="00A5303D">
              <w:rPr>
                <w:rFonts w:ascii="Times New Roman" w:eastAsia="Calibri" w:hAnsi="Times New Roman" w:cs="Times New Roman"/>
                <w:sz w:val="24"/>
                <w:szCs w:val="24"/>
              </w:rPr>
              <w:t>дание, словарная работа, проект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AC6A80" w:rsidRPr="00AC6A80" w:rsidRDefault="00AC6A80" w:rsidP="00AC6A8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(итоговая контрольная работа)</w:t>
            </w:r>
          </w:p>
        </w:tc>
      </w:tr>
    </w:tbl>
    <w:p w:rsidR="00AC6A80" w:rsidRDefault="00AC6A80" w:rsidP="00AC6A8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6A80" w:rsidRPr="00AC6A80" w:rsidRDefault="00AC6A80" w:rsidP="00AC6A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0F56" w:rsidRDefault="00AB0F56"/>
    <w:sectPr w:rsidR="00AB0F56" w:rsidSect="001C3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3E"/>
    <w:rsid w:val="001C3815"/>
    <w:rsid w:val="007B77BB"/>
    <w:rsid w:val="00812C3E"/>
    <w:rsid w:val="00A5303D"/>
    <w:rsid w:val="00AB0F56"/>
    <w:rsid w:val="00AC6A80"/>
    <w:rsid w:val="00D41765"/>
    <w:rsid w:val="00F0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E3DC-63DB-4F7D-8ABA-6B0EBF4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C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53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2022-01-12T18:13:00Z</dcterms:created>
  <dcterms:modified xsi:type="dcterms:W3CDTF">2022-01-12T19:17:00Z</dcterms:modified>
</cp:coreProperties>
</file>